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1620"/>
        </w:tabs>
        <w:ind w:left="1622" w:hanging="1622"/>
        <w:jc w:val="center"/>
        <w:rPr>
          <w:color w:val="595959"/>
          <w:sz w:val="22"/>
          <w:szCs w:val="22"/>
        </w:rPr>
      </w:pPr>
      <w:r w:rsidDel="00000000" w:rsidR="00000000" w:rsidRPr="00000000">
        <w:rPr>
          <w:b w:val="1"/>
          <w:color w:val="595959"/>
          <w:sz w:val="22"/>
          <w:szCs w:val="22"/>
          <w:rtl w:val="0"/>
        </w:rPr>
        <w:t xml:space="preserve">EVENT DESCRIPTION SHEET</w:t>
      </w:r>
      <w:r w:rsidDel="00000000" w:rsidR="00000000" w:rsidRPr="00000000">
        <w:rPr>
          <w:rtl w:val="0"/>
        </w:rPr>
      </w:r>
    </w:p>
    <w:p w:rsidR="00000000" w:rsidDel="00000000" w:rsidP="00000000" w:rsidRDefault="00000000" w:rsidRPr="00000000" w14:paraId="00000003">
      <w:pPr>
        <w:spacing w:after="60" w:lineRule="auto"/>
        <w:jc w:val="both"/>
        <w:rPr>
          <w:i w:val="1"/>
          <w:color w:val="4aa55b"/>
          <w:sz w:val="16"/>
          <w:szCs w:val="16"/>
        </w:rPr>
      </w:pPr>
      <w:r w:rsidDel="00000000" w:rsidR="00000000" w:rsidRPr="00000000">
        <w:rPr>
          <w:i w:val="1"/>
          <w:color w:val="4aa55b"/>
          <w:sz w:val="16"/>
          <w:szCs w:val="16"/>
          <w:rtl w:val="0"/>
        </w:rPr>
        <w:t xml:space="preserve">(To be filled in and uploaded as deliverable in the Portal Grant Management System, at the due date foreseen in the system.</w:t>
      </w:r>
    </w:p>
    <w:p w:rsidR="00000000" w:rsidDel="00000000" w:rsidP="00000000" w:rsidRDefault="00000000" w:rsidRPr="00000000" w14:paraId="00000004">
      <w:pPr>
        <w:jc w:val="both"/>
        <w:rPr>
          <w:i w:val="1"/>
          <w:color w:val="4aa55b"/>
          <w:sz w:val="16"/>
          <w:szCs w:val="16"/>
        </w:rPr>
      </w:pPr>
      <w:r w:rsidDel="00000000" w:rsidR="00000000" w:rsidRPr="00000000">
        <w:rPr/>
        <w:drawing>
          <wp:inline distB="0" distT="0" distL="0" distR="0">
            <wp:extent cx="131445" cy="131445"/>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445" cy="131445"/>
                    </a:xfrm>
                    <a:prstGeom prst="rect"/>
                    <a:ln/>
                  </pic:spPr>
                </pic:pic>
              </a:graphicData>
            </a:graphic>
          </wp:inline>
        </w:drawing>
      </w:r>
      <w:r w:rsidDel="00000000" w:rsidR="00000000" w:rsidRPr="00000000">
        <w:rPr>
          <w:i w:val="1"/>
          <w:color w:val="4aa55b"/>
          <w:sz w:val="16"/>
          <w:szCs w:val="16"/>
          <w:rtl w:val="0"/>
        </w:rPr>
        <w:t xml:space="preserve"> Please provide one sheet per event (one event = one workpackage = one lump sum).)</w:t>
      </w:r>
    </w:p>
    <w:tbl>
      <w:tblPr>
        <w:tblStyle w:val="Table1"/>
        <w:tblW w:w="8363.0" w:type="dxa"/>
        <w:jc w:val="left"/>
        <w:tblInd w:w="250.0" w:type="dxa"/>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400"/>
      </w:tblPr>
      <w:tblGrid>
        <w:gridCol w:w="3788"/>
        <w:gridCol w:w="4575"/>
        <w:tblGridChange w:id="0">
          <w:tblGrid>
            <w:gridCol w:w="3788"/>
            <w:gridCol w:w="4575"/>
          </w:tblGrid>
        </w:tblGridChange>
      </w:tblGrid>
      <w:tr>
        <w:trPr>
          <w:cantSplit w:val="0"/>
          <w:trHeight w:val="447" w:hRule="atLeast"/>
          <w:tblHeader w:val="0"/>
        </w:trPr>
        <w:tc>
          <w:tcPr>
            <w:gridSpan w:val="2"/>
            <w:shd w:fill="d9d9d9" w:val="clear"/>
            <w:vAlign w:val="center"/>
          </w:tcPr>
          <w:p w:rsidR="00000000" w:rsidDel="00000000" w:rsidP="00000000" w:rsidRDefault="00000000" w:rsidRPr="00000000" w14:paraId="00000005">
            <w:pPr>
              <w:spacing w:after="120" w:before="120" w:lineRule="auto"/>
              <w:ind w:right="4"/>
              <w:rPr>
                <w:color w:val="595959"/>
              </w:rPr>
            </w:pPr>
            <w:r w:rsidDel="00000000" w:rsidR="00000000" w:rsidRPr="00000000">
              <w:rPr>
                <w:b w:val="1"/>
                <w:color w:val="595959"/>
                <w:rtl w:val="0"/>
              </w:rPr>
              <w:t xml:space="preserve">PROJECT</w:t>
            </w:r>
            <w:r w:rsidDel="00000000" w:rsidR="00000000" w:rsidRPr="00000000">
              <w:rPr>
                <w:rtl w:val="0"/>
              </w:rPr>
            </w:r>
          </w:p>
        </w:tc>
      </w:tr>
      <w:tr>
        <w:trPr>
          <w:cantSplit w:val="0"/>
          <w:trHeight w:val="447" w:hRule="atLeast"/>
          <w:tblHeader w:val="0"/>
        </w:trPr>
        <w:tc>
          <w:tcPr>
            <w:shd w:fill="d9d9d9" w:val="clear"/>
            <w:vAlign w:val="center"/>
          </w:tcPr>
          <w:p w:rsidR="00000000" w:rsidDel="00000000" w:rsidP="00000000" w:rsidRDefault="00000000" w:rsidRPr="00000000" w14:paraId="00000007">
            <w:pPr>
              <w:spacing w:after="120" w:before="120" w:lineRule="auto"/>
              <w:ind w:right="4"/>
              <w:rPr>
                <w:color w:val="595959"/>
                <w:sz w:val="18"/>
                <w:szCs w:val="18"/>
              </w:rPr>
            </w:pPr>
            <w:r w:rsidDel="00000000" w:rsidR="00000000" w:rsidRPr="00000000">
              <w:rPr>
                <w:b w:val="1"/>
                <w:color w:val="595959"/>
                <w:sz w:val="18"/>
                <w:szCs w:val="18"/>
                <w:rtl w:val="0"/>
              </w:rPr>
              <w:t xml:space="preserve">Project name and acronym: </w:t>
            </w:r>
            <w:r w:rsidDel="00000000" w:rsidR="00000000" w:rsidRPr="00000000">
              <w:rPr>
                <w:rtl w:val="0"/>
              </w:rPr>
            </w:r>
          </w:p>
        </w:tc>
        <w:tc>
          <w:tcPr>
            <w:shd w:fill="ffffff" w:val="clear"/>
            <w:vAlign w:val="center"/>
          </w:tcPr>
          <w:p w:rsidR="00000000" w:rsidDel="00000000" w:rsidP="00000000" w:rsidRDefault="00000000" w:rsidRPr="00000000" w14:paraId="00000008">
            <w:pPr>
              <w:spacing w:after="120" w:before="120" w:lineRule="auto"/>
              <w:ind w:right="4"/>
              <w:jc w:val="both"/>
              <w:rPr>
                <w:color w:val="595959"/>
                <w:sz w:val="18"/>
                <w:szCs w:val="18"/>
              </w:rPr>
            </w:pPr>
            <w:r w:rsidDel="00000000" w:rsidR="00000000" w:rsidRPr="00000000">
              <w:rPr>
                <w:color w:val="595959"/>
                <w:sz w:val="18"/>
                <w:szCs w:val="18"/>
                <w:rtl w:val="0"/>
              </w:rPr>
              <w:t xml:space="preserve">[“Youth Lead the Way from Zero to Hero:</w:t>
            </w:r>
          </w:p>
          <w:p w:rsidR="00000000" w:rsidDel="00000000" w:rsidP="00000000" w:rsidRDefault="00000000" w:rsidRPr="00000000" w14:paraId="00000009">
            <w:pPr>
              <w:spacing w:after="120" w:before="120" w:lineRule="auto"/>
              <w:ind w:right="4"/>
              <w:jc w:val="both"/>
              <w:rPr>
                <w:color w:val="595959"/>
                <w:sz w:val="18"/>
                <w:szCs w:val="18"/>
              </w:rPr>
            </w:pPr>
            <w:r w:rsidDel="00000000" w:rsidR="00000000" w:rsidRPr="00000000">
              <w:rPr>
                <w:color w:val="595959"/>
                <w:sz w:val="18"/>
                <w:szCs w:val="18"/>
                <w:rtl w:val="0"/>
              </w:rPr>
              <w:t xml:space="preserve">Sustainable Development for Climate Change”] </w:t>
            </w:r>
            <w:r w:rsidDel="00000000" w:rsidR="00000000" w:rsidRPr="00000000">
              <w:rPr>
                <w:i w:val="1"/>
                <w:color w:val="595959"/>
                <w:sz w:val="16"/>
                <w:szCs w:val="16"/>
                <w:rtl w:val="0"/>
              </w:rPr>
              <w:t xml:space="preserve">—</w:t>
            </w:r>
            <w:r w:rsidDel="00000000" w:rsidR="00000000" w:rsidRPr="00000000">
              <w:rPr>
                <w:color w:val="595959"/>
                <w:sz w:val="18"/>
                <w:szCs w:val="18"/>
                <w:rtl w:val="0"/>
              </w:rPr>
              <w:t xml:space="preserve"> [YouthZero2Hero]</w:t>
            </w:r>
          </w:p>
        </w:tc>
      </w:tr>
      <w:tr>
        <w:trPr>
          <w:cantSplit w:val="0"/>
          <w:trHeight w:val="447" w:hRule="atLeast"/>
          <w:tblHeader w:val="0"/>
        </w:trPr>
        <w:tc>
          <w:tcPr>
            <w:shd w:fill="d9d9d9" w:val="clear"/>
            <w:vAlign w:val="center"/>
          </w:tcPr>
          <w:p w:rsidR="00000000" w:rsidDel="00000000" w:rsidP="00000000" w:rsidRDefault="00000000" w:rsidRPr="00000000" w14:paraId="0000000A">
            <w:pPr>
              <w:spacing w:after="120" w:before="120" w:lineRule="auto"/>
              <w:ind w:right="4"/>
              <w:rPr>
                <w:b w:val="1"/>
                <w:color w:val="595959"/>
                <w:sz w:val="18"/>
                <w:szCs w:val="18"/>
              </w:rPr>
            </w:pPr>
            <w:r w:rsidDel="00000000" w:rsidR="00000000" w:rsidRPr="00000000">
              <w:rPr>
                <w:b w:val="1"/>
                <w:color w:val="595959"/>
                <w:sz w:val="18"/>
                <w:szCs w:val="18"/>
                <w:rtl w:val="0"/>
              </w:rPr>
              <w:t xml:space="preserve">Participant</w:t>
            </w:r>
            <w:r w:rsidDel="00000000" w:rsidR="00000000" w:rsidRPr="00000000">
              <w:rPr>
                <w:b w:val="1"/>
                <w:sz w:val="18"/>
                <w:szCs w:val="18"/>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0B">
            <w:pPr>
              <w:spacing w:after="120" w:before="120" w:lineRule="auto"/>
              <w:ind w:right="4"/>
              <w:jc w:val="both"/>
              <w:rPr>
                <w:color w:val="595959"/>
                <w:sz w:val="18"/>
                <w:szCs w:val="18"/>
              </w:rPr>
            </w:pPr>
            <w:r w:rsidDel="00000000" w:rsidR="00000000" w:rsidRPr="00000000">
              <w:rPr>
                <w:color w:val="595959"/>
                <w:sz w:val="18"/>
                <w:szCs w:val="18"/>
                <w:rtl w:val="0"/>
              </w:rPr>
              <w:t xml:space="preserve">[Municipality of Relleu]  </w:t>
            </w:r>
          </w:p>
        </w:tc>
      </w:tr>
      <w:tr>
        <w:trPr>
          <w:cantSplit w:val="0"/>
          <w:trHeight w:val="447" w:hRule="atLeast"/>
          <w:tblHeader w:val="0"/>
        </w:trPr>
        <w:tc>
          <w:tcPr>
            <w:shd w:fill="d9d9d9" w:val="clear"/>
            <w:vAlign w:val="center"/>
          </w:tcPr>
          <w:p w:rsidR="00000000" w:rsidDel="00000000" w:rsidP="00000000" w:rsidRDefault="00000000" w:rsidRPr="00000000" w14:paraId="0000000C">
            <w:pPr>
              <w:spacing w:after="120" w:before="120" w:lineRule="auto"/>
              <w:ind w:right="4"/>
              <w:rPr>
                <w:b w:val="1"/>
                <w:color w:val="595959"/>
                <w:sz w:val="18"/>
                <w:szCs w:val="18"/>
              </w:rPr>
            </w:pPr>
            <w:r w:rsidDel="00000000" w:rsidR="00000000" w:rsidRPr="00000000">
              <w:rPr>
                <w:b w:val="1"/>
                <w:color w:val="595959"/>
                <w:sz w:val="18"/>
                <w:szCs w:val="18"/>
                <w:rtl w:val="0"/>
              </w:rPr>
              <w:t xml:space="preserve">PIC number:</w:t>
            </w:r>
          </w:p>
        </w:tc>
        <w:tc>
          <w:tcPr>
            <w:shd w:fill="ffffff" w:val="clear"/>
            <w:vAlign w:val="center"/>
          </w:tcPr>
          <w:p w:rsidR="00000000" w:rsidDel="00000000" w:rsidP="00000000" w:rsidRDefault="00000000" w:rsidRPr="00000000" w14:paraId="0000000D">
            <w:pPr>
              <w:spacing w:after="120" w:before="120" w:lineRule="auto"/>
              <w:ind w:right="4"/>
              <w:jc w:val="both"/>
              <w:rPr>
                <w:color w:val="595959"/>
                <w:sz w:val="18"/>
                <w:szCs w:val="18"/>
              </w:rPr>
            </w:pPr>
            <w:r w:rsidDel="00000000" w:rsidR="00000000" w:rsidRPr="00000000">
              <w:rPr>
                <w:color w:val="595959"/>
                <w:sz w:val="18"/>
                <w:szCs w:val="18"/>
                <w:rtl w:val="0"/>
              </w:rPr>
              <w:t xml:space="preserve">890919781</w:t>
            </w:r>
          </w:p>
        </w:tc>
      </w:tr>
    </w:tbl>
    <w:p w:rsidR="00000000" w:rsidDel="00000000" w:rsidP="00000000" w:rsidRDefault="00000000" w:rsidRPr="00000000" w14:paraId="0000000E">
      <w:pPr>
        <w:rPr/>
      </w:pPr>
      <w:r w:rsidDel="00000000" w:rsidR="00000000" w:rsidRPr="00000000">
        <w:rPr>
          <w:rtl w:val="0"/>
        </w:rPr>
      </w:r>
    </w:p>
    <w:tbl>
      <w:tblPr>
        <w:tblStyle w:val="Table2"/>
        <w:tblW w:w="8374.999999999998" w:type="dxa"/>
        <w:jc w:val="center"/>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000"/>
      </w:tblPr>
      <w:tblGrid>
        <w:gridCol w:w="2564"/>
        <w:gridCol w:w="1559"/>
        <w:gridCol w:w="2693"/>
        <w:gridCol w:w="1559"/>
        <w:tblGridChange w:id="0">
          <w:tblGrid>
            <w:gridCol w:w="2564"/>
            <w:gridCol w:w="1559"/>
            <w:gridCol w:w="2693"/>
            <w:gridCol w:w="1559"/>
          </w:tblGrid>
        </w:tblGridChange>
      </w:tblGrid>
      <w:tr>
        <w:trPr>
          <w:cantSplit w:val="0"/>
          <w:trHeight w:val="142" w:hRule="atLeast"/>
          <w:tblHeader w:val="0"/>
        </w:trPr>
        <w:tc>
          <w:tcPr>
            <w:gridSpan w:val="4"/>
            <w:shd w:fill="d9d9d9" w:val="clear"/>
          </w:tcPr>
          <w:p w:rsidR="00000000" w:rsidDel="00000000" w:rsidP="00000000" w:rsidRDefault="00000000" w:rsidRPr="00000000" w14:paraId="0000000F">
            <w:pPr>
              <w:spacing w:after="120" w:before="120" w:lineRule="auto"/>
              <w:jc w:val="center"/>
              <w:rPr>
                <w:b w:val="1"/>
                <w:smallCaps w:val="1"/>
                <w:color w:val="595959"/>
              </w:rPr>
            </w:pPr>
            <w:r w:rsidDel="00000000" w:rsidR="00000000" w:rsidRPr="00000000">
              <w:rPr>
                <w:b w:val="1"/>
                <w:smallCaps w:val="1"/>
                <w:color w:val="595959"/>
                <w:rtl w:val="0"/>
              </w:rPr>
              <w:t xml:space="preserve">EVENT DESCRIPTION</w:t>
            </w:r>
          </w:p>
        </w:tc>
      </w:tr>
      <w:tr>
        <w:trPr>
          <w:cantSplit w:val="0"/>
          <w:trHeight w:val="142" w:hRule="atLeast"/>
          <w:tblHeader w:val="0"/>
        </w:trPr>
        <w:tc>
          <w:tcPr>
            <w:shd w:fill="d9d9d9" w:val="clear"/>
            <w:vAlign w:val="center"/>
          </w:tcPr>
          <w:p w:rsidR="00000000" w:rsidDel="00000000" w:rsidP="00000000" w:rsidRDefault="00000000" w:rsidRPr="00000000" w14:paraId="00000013">
            <w:pPr>
              <w:spacing w:after="120" w:before="120" w:lineRule="auto"/>
              <w:rPr>
                <w:b w:val="1"/>
                <w:color w:val="595959"/>
                <w:sz w:val="18"/>
                <w:szCs w:val="18"/>
              </w:rPr>
            </w:pPr>
            <w:r w:rsidDel="00000000" w:rsidR="00000000" w:rsidRPr="00000000">
              <w:rPr>
                <w:b w:val="1"/>
                <w:color w:val="595959"/>
                <w:sz w:val="18"/>
                <w:szCs w:val="18"/>
                <w:rtl w:val="0"/>
              </w:rPr>
              <w:t xml:space="preserve">Event number:</w:t>
            </w:r>
          </w:p>
        </w:tc>
        <w:tc>
          <w:tcPr>
            <w:gridSpan w:val="3"/>
            <w:shd w:fill="ffffff" w:val="clear"/>
            <w:vAlign w:val="center"/>
          </w:tcPr>
          <w:p w:rsidR="00000000" w:rsidDel="00000000" w:rsidP="00000000" w:rsidRDefault="00000000" w:rsidRPr="00000000" w14:paraId="00000014">
            <w:pPr>
              <w:spacing w:after="120" w:before="120" w:lineRule="auto"/>
              <w:rPr>
                <w:color w:val="595959"/>
                <w:sz w:val="18"/>
                <w:szCs w:val="18"/>
              </w:rPr>
            </w:pPr>
            <w:r w:rsidDel="00000000" w:rsidR="00000000" w:rsidRPr="00000000">
              <w:rPr>
                <w:color w:val="595959"/>
                <w:sz w:val="18"/>
                <w:szCs w:val="18"/>
                <w:rtl w:val="0"/>
              </w:rPr>
              <w:t xml:space="preserve">[1]</w:t>
            </w:r>
          </w:p>
        </w:tc>
      </w:tr>
      <w:tr>
        <w:trPr>
          <w:cantSplit w:val="0"/>
          <w:trHeight w:val="142" w:hRule="atLeast"/>
          <w:tblHeader w:val="0"/>
        </w:trPr>
        <w:tc>
          <w:tcPr>
            <w:shd w:fill="d9d9d9" w:val="clear"/>
            <w:vAlign w:val="center"/>
          </w:tcPr>
          <w:p w:rsidR="00000000" w:rsidDel="00000000" w:rsidP="00000000" w:rsidRDefault="00000000" w:rsidRPr="00000000" w14:paraId="00000017">
            <w:pPr>
              <w:spacing w:after="120" w:before="120" w:lineRule="auto"/>
              <w:rPr>
                <w:b w:val="1"/>
                <w:smallCaps w:val="1"/>
                <w:color w:val="595959"/>
              </w:rPr>
            </w:pPr>
            <w:r w:rsidDel="00000000" w:rsidR="00000000" w:rsidRPr="00000000">
              <w:rPr>
                <w:b w:val="1"/>
                <w:color w:val="595959"/>
                <w:sz w:val="18"/>
                <w:szCs w:val="18"/>
                <w:rtl w:val="0"/>
              </w:rPr>
              <w:t xml:space="preserve">Event name:</w:t>
            </w:r>
            <w:r w:rsidDel="00000000" w:rsidR="00000000" w:rsidRPr="00000000">
              <w:rPr>
                <w:rtl w:val="0"/>
              </w:rPr>
            </w:r>
          </w:p>
        </w:tc>
        <w:tc>
          <w:tcPr>
            <w:gridSpan w:val="3"/>
            <w:shd w:fill="ffffff" w:val="clear"/>
            <w:vAlign w:val="center"/>
          </w:tcPr>
          <w:p w:rsidR="00000000" w:rsidDel="00000000" w:rsidP="00000000" w:rsidRDefault="00000000" w:rsidRPr="00000000" w14:paraId="00000018">
            <w:pPr>
              <w:spacing w:after="120" w:before="120" w:lineRule="auto"/>
              <w:rPr>
                <w:smallCaps w:val="1"/>
                <w:color w:val="595959"/>
              </w:rPr>
            </w:pPr>
            <w:r w:rsidDel="00000000" w:rsidR="00000000" w:rsidRPr="00000000">
              <w:rPr>
                <w:color w:val="595959"/>
                <w:sz w:val="18"/>
                <w:szCs w:val="18"/>
                <w:rtl w:val="0"/>
              </w:rPr>
              <w:t xml:space="preserve">[Green Ambitions: A Youth-Led for Sustainable Development]</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1B">
            <w:pPr>
              <w:spacing w:after="120" w:before="120" w:lineRule="auto"/>
              <w:rPr>
                <w:b w:val="1"/>
                <w:color w:val="595959"/>
                <w:sz w:val="18"/>
                <w:szCs w:val="18"/>
              </w:rPr>
            </w:pPr>
            <w:r w:rsidDel="00000000" w:rsidR="00000000" w:rsidRPr="00000000">
              <w:rPr>
                <w:b w:val="1"/>
                <w:color w:val="595959"/>
                <w:sz w:val="18"/>
                <w:szCs w:val="18"/>
                <w:rtl w:val="0"/>
              </w:rPr>
              <w:t xml:space="preserve">Type:</w:t>
            </w:r>
          </w:p>
        </w:tc>
        <w:tc>
          <w:tcPr>
            <w:gridSpan w:val="3"/>
            <w:shd w:fill="ffffff" w:val="clear"/>
            <w:vAlign w:val="center"/>
          </w:tcPr>
          <w:p w:rsidR="00000000" w:rsidDel="00000000" w:rsidP="00000000" w:rsidRDefault="00000000" w:rsidRPr="00000000" w14:paraId="0000001C">
            <w:pPr>
              <w:spacing w:after="120" w:before="120" w:lineRule="auto"/>
              <w:rPr>
                <w:color w:val="595959"/>
                <w:sz w:val="18"/>
                <w:szCs w:val="18"/>
              </w:rPr>
            </w:pPr>
            <w:r w:rsidDel="00000000" w:rsidR="00000000" w:rsidRPr="00000000">
              <w:rPr>
                <w:color w:val="595959"/>
                <w:sz w:val="18"/>
                <w:szCs w:val="18"/>
                <w:rtl w:val="0"/>
              </w:rPr>
              <w:t xml:space="preserve">[Starting point] </w:t>
            </w:r>
          </w:p>
        </w:tc>
      </w:tr>
      <w:tr>
        <w:trPr>
          <w:cantSplit w:val="0"/>
          <w:trHeight w:val="142" w:hRule="atLeast"/>
          <w:tblHeader w:val="0"/>
        </w:trPr>
        <w:tc>
          <w:tcPr>
            <w:shd w:fill="d9d9d9" w:val="clear"/>
            <w:vAlign w:val="center"/>
          </w:tcPr>
          <w:p w:rsidR="00000000" w:rsidDel="00000000" w:rsidP="00000000" w:rsidRDefault="00000000" w:rsidRPr="00000000" w14:paraId="0000001F">
            <w:pPr>
              <w:spacing w:after="120" w:before="120" w:lineRule="auto"/>
              <w:rPr>
                <w:b w:val="1"/>
                <w:color w:val="595959"/>
                <w:sz w:val="18"/>
                <w:szCs w:val="18"/>
              </w:rPr>
            </w:pPr>
            <w:r w:rsidDel="00000000" w:rsidR="00000000" w:rsidRPr="00000000">
              <w:rPr>
                <w:b w:val="1"/>
                <w:color w:val="595959"/>
                <w:sz w:val="18"/>
                <w:szCs w:val="18"/>
                <w:rtl w:val="0"/>
              </w:rPr>
              <w:t xml:space="preserve">In situ/online:</w:t>
            </w:r>
          </w:p>
        </w:tc>
        <w:tc>
          <w:tcPr>
            <w:gridSpan w:val="3"/>
            <w:shd w:fill="ffffff" w:val="clear"/>
            <w:vAlign w:val="center"/>
          </w:tcPr>
          <w:p w:rsidR="00000000" w:rsidDel="00000000" w:rsidP="00000000" w:rsidRDefault="00000000" w:rsidRPr="00000000" w14:paraId="00000020">
            <w:pPr>
              <w:spacing w:after="120" w:before="120" w:lineRule="auto"/>
              <w:rPr>
                <w:color w:val="595959"/>
                <w:sz w:val="18"/>
                <w:szCs w:val="18"/>
              </w:rPr>
            </w:pPr>
            <w:r w:rsidDel="00000000" w:rsidR="00000000" w:rsidRPr="00000000">
              <w:rPr>
                <w:i w:val="1"/>
                <w:color w:val="4aa55b"/>
                <w:sz w:val="18"/>
                <w:szCs w:val="18"/>
                <w:rtl w:val="0"/>
              </w:rPr>
              <w:t xml:space="preserve">[</w:t>
            </w:r>
            <w:r w:rsidDel="00000000" w:rsidR="00000000" w:rsidRPr="00000000">
              <w:rPr>
                <w:color w:val="595959"/>
                <w:sz w:val="18"/>
                <w:szCs w:val="18"/>
                <w:rtl w:val="0"/>
              </w:rPr>
              <w:t xml:space="preserve">in-situ</w:t>
            </w:r>
            <w:r w:rsidDel="00000000" w:rsidR="00000000" w:rsidRPr="00000000">
              <w:rPr>
                <w:i w:val="1"/>
                <w:color w:val="4aa55b"/>
                <w:sz w:val="18"/>
                <w:szCs w:val="18"/>
                <w:rtl w:val="0"/>
              </w:rPr>
              <w:t xml:space="preserve">]</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23">
            <w:pPr>
              <w:spacing w:after="120" w:before="120" w:lineRule="auto"/>
              <w:rPr>
                <w:b w:val="1"/>
                <w:color w:val="595959"/>
                <w:sz w:val="18"/>
                <w:szCs w:val="18"/>
              </w:rPr>
            </w:pPr>
            <w:r w:rsidDel="00000000" w:rsidR="00000000" w:rsidRPr="00000000">
              <w:rPr>
                <w:b w:val="1"/>
                <w:color w:val="595959"/>
                <w:sz w:val="18"/>
                <w:szCs w:val="18"/>
                <w:rtl w:val="0"/>
              </w:rPr>
              <w:t xml:space="preserve">Location:</w:t>
            </w:r>
          </w:p>
        </w:tc>
        <w:tc>
          <w:tcPr>
            <w:gridSpan w:val="3"/>
            <w:shd w:fill="ffffff" w:val="clear"/>
            <w:vAlign w:val="center"/>
          </w:tcPr>
          <w:p w:rsidR="00000000" w:rsidDel="00000000" w:rsidP="00000000" w:rsidRDefault="00000000" w:rsidRPr="00000000" w14:paraId="00000024">
            <w:pPr>
              <w:spacing w:after="120" w:before="120" w:lineRule="auto"/>
              <w:rPr>
                <w:color w:val="595959"/>
                <w:sz w:val="18"/>
                <w:szCs w:val="18"/>
              </w:rPr>
            </w:pPr>
            <w:r w:rsidDel="00000000" w:rsidR="00000000" w:rsidRPr="00000000">
              <w:rPr>
                <w:color w:val="595959"/>
                <w:sz w:val="18"/>
                <w:szCs w:val="18"/>
                <w:rtl w:val="0"/>
              </w:rPr>
              <w:t xml:space="preserve">[Spain], Relleu</w:t>
            </w:r>
          </w:p>
        </w:tc>
      </w:tr>
      <w:tr>
        <w:trPr>
          <w:cantSplit w:val="0"/>
          <w:trHeight w:val="142" w:hRule="atLeast"/>
          <w:tblHeader w:val="0"/>
        </w:trPr>
        <w:tc>
          <w:tcPr>
            <w:shd w:fill="d9d9d9" w:val="clear"/>
            <w:vAlign w:val="center"/>
          </w:tcPr>
          <w:p w:rsidR="00000000" w:rsidDel="00000000" w:rsidP="00000000" w:rsidRDefault="00000000" w:rsidRPr="00000000" w14:paraId="00000027">
            <w:pPr>
              <w:spacing w:after="120" w:before="120" w:lineRule="auto"/>
              <w:rPr>
                <w:b w:val="1"/>
                <w:color w:val="595959"/>
                <w:sz w:val="18"/>
                <w:szCs w:val="18"/>
              </w:rPr>
            </w:pPr>
            <w:r w:rsidDel="00000000" w:rsidR="00000000" w:rsidRPr="00000000">
              <w:rPr>
                <w:b w:val="1"/>
                <w:color w:val="595959"/>
                <w:sz w:val="18"/>
                <w:szCs w:val="18"/>
                <w:rtl w:val="0"/>
              </w:rPr>
              <w:t xml:space="preserve">Date(s):</w:t>
            </w:r>
          </w:p>
        </w:tc>
        <w:tc>
          <w:tcPr>
            <w:gridSpan w:val="3"/>
            <w:shd w:fill="ffffff" w:val="clear"/>
            <w:vAlign w:val="center"/>
          </w:tcPr>
          <w:p w:rsidR="00000000" w:rsidDel="00000000" w:rsidP="00000000" w:rsidRDefault="00000000" w:rsidRPr="00000000" w14:paraId="00000028">
            <w:pPr>
              <w:spacing w:after="120" w:before="120" w:lineRule="auto"/>
              <w:rPr>
                <w:color w:val="595959"/>
                <w:sz w:val="18"/>
                <w:szCs w:val="18"/>
              </w:rPr>
            </w:pPr>
            <w:r w:rsidDel="00000000" w:rsidR="00000000" w:rsidRPr="00000000">
              <w:rPr>
                <w:color w:val="595959"/>
                <w:sz w:val="18"/>
                <w:szCs w:val="18"/>
                <w:rtl w:val="0"/>
              </w:rPr>
              <w:t xml:space="preserve">[12/03/2024 – 15/03/2024]</w:t>
            </w:r>
          </w:p>
        </w:tc>
      </w:tr>
      <w:tr>
        <w:trPr>
          <w:cantSplit w:val="0"/>
          <w:trHeight w:val="142" w:hRule="atLeast"/>
          <w:tblHeader w:val="0"/>
        </w:trPr>
        <w:tc>
          <w:tcPr>
            <w:shd w:fill="d9d9d9" w:val="clear"/>
            <w:vAlign w:val="center"/>
          </w:tcPr>
          <w:p w:rsidR="00000000" w:rsidDel="00000000" w:rsidP="00000000" w:rsidRDefault="00000000" w:rsidRPr="00000000" w14:paraId="0000002B">
            <w:pPr>
              <w:spacing w:after="120" w:before="120" w:lineRule="auto"/>
              <w:rPr>
                <w:b w:val="1"/>
                <w:color w:val="595959"/>
                <w:sz w:val="18"/>
                <w:szCs w:val="18"/>
              </w:rPr>
            </w:pPr>
            <w:r w:rsidDel="00000000" w:rsidR="00000000" w:rsidRPr="00000000">
              <w:rPr>
                <w:b w:val="1"/>
                <w:color w:val="595959"/>
                <w:sz w:val="18"/>
                <w:szCs w:val="18"/>
                <w:rtl w:val="0"/>
              </w:rPr>
              <w:t xml:space="preserve">Website(s) (if any):</w:t>
            </w:r>
          </w:p>
        </w:tc>
        <w:tc>
          <w:tcPr>
            <w:gridSpan w:val="3"/>
            <w:shd w:fill="ffffff" w:val="clear"/>
            <w:vAlign w:val="center"/>
          </w:tcPr>
          <w:p w:rsidR="00000000" w:rsidDel="00000000" w:rsidP="00000000" w:rsidRDefault="00000000" w:rsidRPr="00000000" w14:paraId="0000002C">
            <w:pPr>
              <w:spacing w:after="120" w:before="120" w:lineRule="auto"/>
              <w:rPr>
                <w:color w:val="595959"/>
                <w:sz w:val="18"/>
                <w:szCs w:val="18"/>
              </w:rPr>
            </w:pPr>
            <w:r w:rsidDel="00000000" w:rsidR="00000000" w:rsidRPr="00000000">
              <w:rPr>
                <w:color w:val="595959"/>
                <w:sz w:val="18"/>
                <w:szCs w:val="18"/>
                <w:rtl w:val="0"/>
              </w:rPr>
              <w:t xml:space="preserve">https://www.relleu.es/programa-cerv/ </w:t>
            </w:r>
          </w:p>
          <w:p w:rsidR="00000000" w:rsidDel="00000000" w:rsidP="00000000" w:rsidRDefault="00000000" w:rsidRPr="00000000" w14:paraId="0000002D">
            <w:pPr>
              <w:spacing w:after="120" w:before="120" w:lineRule="auto"/>
              <w:rPr>
                <w:color w:val="595959"/>
                <w:sz w:val="18"/>
                <w:szCs w:val="18"/>
              </w:rPr>
            </w:pPr>
            <w:r w:rsidDel="00000000" w:rsidR="00000000" w:rsidRPr="00000000">
              <w:rPr>
                <w:color w:val="595959"/>
                <w:sz w:val="18"/>
                <w:szCs w:val="18"/>
                <w:rtl w:val="0"/>
              </w:rPr>
              <w:t xml:space="preserve">https://www.comune.messina.it/it/page/programma-cittadini-uguaglianza-diritti-e-valori-cerv </w:t>
              <w:tab/>
              <w:tab/>
              <w:t xml:space="preserve">https://www.torivald.ee/haridusprojektid </w:t>
              <w:tab/>
              <w:t xml:space="preserve">https://youthfullyyours.sk/sk/youth-zero-2-hero-project/ </w:t>
              <w:tab/>
              <w:t xml:space="preserve">https://sportsroomngo.com/2025/01/13/youth-lead-the-way-from-zero-to-hero-sustainable-development/ </w:t>
            </w:r>
          </w:p>
          <w:p w:rsidR="00000000" w:rsidDel="00000000" w:rsidP="00000000" w:rsidRDefault="00000000" w:rsidRPr="00000000" w14:paraId="0000002E">
            <w:pPr>
              <w:spacing w:after="120" w:before="120" w:lineRule="auto"/>
              <w:rPr>
                <w:color w:val="595959"/>
                <w:sz w:val="18"/>
                <w:szCs w:val="18"/>
              </w:rPr>
            </w:pPr>
            <w:r w:rsidDel="00000000" w:rsidR="00000000" w:rsidRPr="00000000">
              <w:rPr>
                <w:color w:val="595959"/>
                <w:sz w:val="18"/>
                <w:szCs w:val="18"/>
                <w:rtl w:val="0"/>
              </w:rPr>
              <w:t xml:space="preserve">https://izglitiba.kekava.lv/projekti/# https://zavodboter.org/youthzero2hero/. </w:t>
            </w:r>
          </w:p>
          <w:p w:rsidR="00000000" w:rsidDel="00000000" w:rsidP="00000000" w:rsidRDefault="00000000" w:rsidRPr="00000000" w14:paraId="0000002F">
            <w:pPr>
              <w:spacing w:after="120" w:before="120" w:lineRule="auto"/>
              <w:rPr>
                <w:color w:val="595959"/>
                <w:sz w:val="18"/>
                <w:szCs w:val="18"/>
              </w:rPr>
            </w:pPr>
            <w:r w:rsidDel="00000000" w:rsidR="00000000" w:rsidRPr="00000000">
              <w:rPr>
                <w:color w:val="595959"/>
                <w:sz w:val="18"/>
                <w:szCs w:val="18"/>
                <w:rtl w:val="0"/>
              </w:rPr>
              <w:t xml:space="preserve">https://filialasepoate.ro/ </w:t>
            </w:r>
          </w:p>
        </w:tc>
      </w:tr>
      <w:tr>
        <w:trPr>
          <w:cantSplit w:val="0"/>
          <w:trHeight w:val="142" w:hRule="atLeast"/>
          <w:tblHeader w:val="0"/>
        </w:trPr>
        <w:tc>
          <w:tcPr>
            <w:gridSpan w:val="4"/>
            <w:shd w:fill="d9d9d9" w:val="clear"/>
            <w:vAlign w:val="center"/>
          </w:tcPr>
          <w:p w:rsidR="00000000" w:rsidDel="00000000" w:rsidP="00000000" w:rsidRDefault="00000000" w:rsidRPr="00000000" w14:paraId="00000032">
            <w:pPr>
              <w:spacing w:after="120" w:before="120" w:lineRule="auto"/>
              <w:rPr>
                <w:b w:val="1"/>
                <w:color w:val="595959"/>
                <w:sz w:val="18"/>
                <w:szCs w:val="18"/>
              </w:rPr>
            </w:pPr>
            <w:r w:rsidDel="00000000" w:rsidR="00000000" w:rsidRPr="00000000">
              <w:rPr>
                <w:b w:val="1"/>
                <w:color w:val="595959"/>
                <w:sz w:val="18"/>
                <w:szCs w:val="18"/>
                <w:rtl w:val="0"/>
              </w:rPr>
              <w:t xml:space="preserve">Participants</w:t>
            </w:r>
          </w:p>
        </w:tc>
      </w:tr>
      <w:tr>
        <w:trPr>
          <w:cantSplit w:val="0"/>
          <w:trHeight w:val="142" w:hRule="atLeast"/>
          <w:tblHeader w:val="0"/>
        </w:trPr>
        <w:tc>
          <w:tcPr>
            <w:shd w:fill="d9d9d9" w:val="clear"/>
            <w:vAlign w:val="center"/>
          </w:tcPr>
          <w:p w:rsidR="00000000" w:rsidDel="00000000" w:rsidP="00000000" w:rsidRDefault="00000000" w:rsidRPr="00000000" w14:paraId="00000036">
            <w:pPr>
              <w:spacing w:after="120" w:before="120" w:lineRule="auto"/>
              <w:jc w:val="right"/>
              <w:rPr>
                <w:color w:val="595959"/>
                <w:sz w:val="16"/>
                <w:szCs w:val="16"/>
              </w:rPr>
            </w:pPr>
            <w:r w:rsidDel="00000000" w:rsidR="00000000" w:rsidRPr="00000000">
              <w:rPr>
                <w:color w:val="595959"/>
                <w:sz w:val="16"/>
                <w:szCs w:val="16"/>
                <w:rtl w:val="0"/>
              </w:rPr>
              <w:t xml:space="preserve">Female:</w:t>
            </w:r>
          </w:p>
        </w:tc>
        <w:tc>
          <w:tcPr>
            <w:gridSpan w:val="3"/>
            <w:shd w:fill="auto" w:val="clear"/>
            <w:vAlign w:val="center"/>
          </w:tcPr>
          <w:p w:rsidR="00000000" w:rsidDel="00000000" w:rsidP="00000000" w:rsidRDefault="00000000" w:rsidRPr="00000000" w14:paraId="00000037">
            <w:pPr>
              <w:spacing w:after="120" w:before="120" w:lineRule="auto"/>
              <w:rPr>
                <w:color w:val="595959"/>
                <w:sz w:val="18"/>
                <w:szCs w:val="18"/>
              </w:rPr>
            </w:pPr>
            <w:r w:rsidDel="00000000" w:rsidR="00000000" w:rsidRPr="00000000">
              <w:rPr>
                <w:color w:val="595959"/>
                <w:sz w:val="18"/>
                <w:szCs w:val="18"/>
                <w:rtl w:val="0"/>
              </w:rPr>
              <w:t xml:space="preserve">14</w:t>
            </w:r>
          </w:p>
        </w:tc>
      </w:tr>
      <w:tr>
        <w:trPr>
          <w:cantSplit w:val="0"/>
          <w:trHeight w:val="142" w:hRule="atLeast"/>
          <w:tblHeader w:val="0"/>
        </w:trPr>
        <w:tc>
          <w:tcPr>
            <w:shd w:fill="d9d9d9" w:val="clear"/>
            <w:vAlign w:val="center"/>
          </w:tcPr>
          <w:p w:rsidR="00000000" w:rsidDel="00000000" w:rsidP="00000000" w:rsidRDefault="00000000" w:rsidRPr="00000000" w14:paraId="0000003A">
            <w:pPr>
              <w:spacing w:after="120" w:before="120" w:lineRule="auto"/>
              <w:jc w:val="right"/>
              <w:rPr>
                <w:color w:val="595959"/>
                <w:sz w:val="16"/>
                <w:szCs w:val="16"/>
              </w:rPr>
            </w:pPr>
            <w:r w:rsidDel="00000000" w:rsidR="00000000" w:rsidRPr="00000000">
              <w:rPr>
                <w:color w:val="595959"/>
                <w:sz w:val="16"/>
                <w:szCs w:val="16"/>
                <w:rtl w:val="0"/>
              </w:rPr>
              <w:t xml:space="preserve">Male:</w:t>
            </w:r>
          </w:p>
        </w:tc>
        <w:tc>
          <w:tcPr>
            <w:gridSpan w:val="3"/>
            <w:shd w:fill="auto" w:val="clear"/>
            <w:vAlign w:val="center"/>
          </w:tcPr>
          <w:p w:rsidR="00000000" w:rsidDel="00000000" w:rsidP="00000000" w:rsidRDefault="00000000" w:rsidRPr="00000000" w14:paraId="0000003B">
            <w:pPr>
              <w:spacing w:after="120" w:before="120" w:lineRule="auto"/>
              <w:rPr>
                <w:color w:val="595959"/>
                <w:sz w:val="18"/>
                <w:szCs w:val="18"/>
              </w:rPr>
            </w:pPr>
            <w:r w:rsidDel="00000000" w:rsidR="00000000" w:rsidRPr="00000000">
              <w:rPr>
                <w:color w:val="595959"/>
                <w:sz w:val="18"/>
                <w:szCs w:val="18"/>
                <w:rtl w:val="0"/>
              </w:rPr>
              <w:t xml:space="preserve">13</w:t>
            </w:r>
          </w:p>
        </w:tc>
      </w:tr>
      <w:tr>
        <w:trPr>
          <w:cantSplit w:val="0"/>
          <w:trHeight w:val="142" w:hRule="atLeast"/>
          <w:tblHeader w:val="0"/>
        </w:trPr>
        <w:tc>
          <w:tcPr>
            <w:shd w:fill="d9d9d9" w:val="clear"/>
            <w:vAlign w:val="center"/>
          </w:tcPr>
          <w:p w:rsidR="00000000" w:rsidDel="00000000" w:rsidP="00000000" w:rsidRDefault="00000000" w:rsidRPr="00000000" w14:paraId="0000003E">
            <w:pPr>
              <w:spacing w:after="120" w:before="120" w:lineRule="auto"/>
              <w:jc w:val="right"/>
              <w:rPr>
                <w:color w:val="595959"/>
                <w:sz w:val="16"/>
                <w:szCs w:val="16"/>
              </w:rPr>
            </w:pPr>
            <w:r w:rsidDel="00000000" w:rsidR="00000000" w:rsidRPr="00000000">
              <w:rPr>
                <w:color w:val="595959"/>
                <w:sz w:val="16"/>
                <w:szCs w:val="16"/>
                <w:rtl w:val="0"/>
              </w:rPr>
              <w:t xml:space="preserve">Non-binary:</w:t>
            </w:r>
          </w:p>
        </w:tc>
        <w:tc>
          <w:tcPr>
            <w:gridSpan w:val="3"/>
            <w:shd w:fill="auto" w:val="clear"/>
            <w:vAlign w:val="center"/>
          </w:tcPr>
          <w:p w:rsidR="00000000" w:rsidDel="00000000" w:rsidP="00000000" w:rsidRDefault="00000000" w:rsidRPr="00000000" w14:paraId="0000003F">
            <w:pPr>
              <w:spacing w:after="120" w:before="120" w:lineRule="auto"/>
              <w:rPr>
                <w:color w:val="595959"/>
                <w:sz w:val="18"/>
                <w:szCs w:val="18"/>
              </w:rPr>
            </w:pPr>
            <w:r w:rsidDel="00000000" w:rsidR="00000000" w:rsidRPr="00000000">
              <w:rPr>
                <w:color w:val="595959"/>
                <w:sz w:val="18"/>
                <w:szCs w:val="18"/>
                <w:rtl w:val="0"/>
              </w:rPr>
              <w:t xml:space="preserve">0</w:t>
            </w:r>
          </w:p>
        </w:tc>
      </w:tr>
      <w:tr>
        <w:trPr>
          <w:cantSplit w:val="0"/>
          <w:trHeight w:val="142" w:hRule="atLeast"/>
          <w:tblHeader w:val="0"/>
        </w:trPr>
        <w:tc>
          <w:tcPr>
            <w:shd w:fill="d9d9d9" w:val="clear"/>
            <w:vAlign w:val="center"/>
          </w:tcPr>
          <w:p w:rsidR="00000000" w:rsidDel="00000000" w:rsidP="00000000" w:rsidRDefault="00000000" w:rsidRPr="00000000" w14:paraId="00000042">
            <w:pPr>
              <w:spacing w:after="120" w:before="120" w:lineRule="auto"/>
              <w:jc w:val="right"/>
              <w:rPr>
                <w:color w:val="595959"/>
                <w:sz w:val="16"/>
                <w:szCs w:val="16"/>
              </w:rPr>
            </w:pPr>
            <w:r w:rsidDel="00000000" w:rsidR="00000000" w:rsidRPr="00000000">
              <w:rPr>
                <w:color w:val="595959"/>
                <w:sz w:val="16"/>
                <w:szCs w:val="16"/>
                <w:rtl w:val="0"/>
              </w:rPr>
              <w:t xml:space="preserve">From country 1 [Municipality of Relleu, Spain]:</w:t>
            </w:r>
          </w:p>
        </w:tc>
        <w:tc>
          <w:tcPr>
            <w:gridSpan w:val="3"/>
            <w:shd w:fill="auto" w:val="clear"/>
            <w:vAlign w:val="center"/>
          </w:tcPr>
          <w:p w:rsidR="00000000" w:rsidDel="00000000" w:rsidP="00000000" w:rsidRDefault="00000000" w:rsidRPr="00000000" w14:paraId="00000043">
            <w:pPr>
              <w:spacing w:after="120" w:before="120" w:lineRule="auto"/>
              <w:rPr>
                <w:color w:val="595959"/>
                <w:sz w:val="18"/>
                <w:szCs w:val="18"/>
              </w:rPr>
            </w:pPr>
            <w:r w:rsidDel="00000000" w:rsidR="00000000" w:rsidRPr="00000000">
              <w:rPr>
                <w:color w:val="595959"/>
                <w:sz w:val="18"/>
                <w:szCs w:val="18"/>
                <w:rtl w:val="0"/>
              </w:rPr>
              <w:t xml:space="preserve">13</w:t>
            </w:r>
          </w:p>
        </w:tc>
      </w:tr>
      <w:tr>
        <w:trPr>
          <w:cantSplit w:val="0"/>
          <w:trHeight w:val="142" w:hRule="atLeast"/>
          <w:tblHeader w:val="0"/>
        </w:trPr>
        <w:tc>
          <w:tcPr>
            <w:shd w:fill="d9d9d9" w:val="clear"/>
            <w:vAlign w:val="center"/>
          </w:tcPr>
          <w:p w:rsidR="00000000" w:rsidDel="00000000" w:rsidP="00000000" w:rsidRDefault="00000000" w:rsidRPr="00000000" w14:paraId="00000046">
            <w:pPr>
              <w:spacing w:after="120" w:before="120" w:lineRule="auto"/>
              <w:jc w:val="right"/>
              <w:rPr>
                <w:color w:val="595959"/>
                <w:sz w:val="16"/>
                <w:szCs w:val="16"/>
              </w:rPr>
            </w:pPr>
            <w:r w:rsidDel="00000000" w:rsidR="00000000" w:rsidRPr="00000000">
              <w:rPr>
                <w:color w:val="595959"/>
                <w:sz w:val="16"/>
                <w:szCs w:val="16"/>
                <w:rtl w:val="0"/>
              </w:rPr>
              <w:t xml:space="preserve">From country 2 [MUNICIPALITY OF MESSINA (Italy)]:</w:t>
            </w:r>
          </w:p>
        </w:tc>
        <w:tc>
          <w:tcPr>
            <w:gridSpan w:val="3"/>
            <w:shd w:fill="auto" w:val="clear"/>
            <w:vAlign w:val="center"/>
          </w:tcPr>
          <w:p w:rsidR="00000000" w:rsidDel="00000000" w:rsidP="00000000" w:rsidRDefault="00000000" w:rsidRPr="00000000" w14:paraId="00000047">
            <w:pPr>
              <w:spacing w:after="120" w:before="120" w:lineRule="auto"/>
              <w:rPr>
                <w:color w:val="595959"/>
                <w:sz w:val="18"/>
                <w:szCs w:val="18"/>
              </w:rPr>
            </w:pPr>
            <w:r w:rsidDel="00000000" w:rsidR="00000000" w:rsidRPr="00000000">
              <w:rPr>
                <w:color w:val="595959"/>
                <w:sz w:val="18"/>
                <w:szCs w:val="18"/>
                <w:rtl w:val="0"/>
              </w:rPr>
              <w:t xml:space="preserve">2</w:t>
            </w:r>
          </w:p>
        </w:tc>
      </w:tr>
      <w:tr>
        <w:trPr>
          <w:cantSplit w:val="0"/>
          <w:trHeight w:val="142" w:hRule="atLeast"/>
          <w:tblHeader w:val="0"/>
        </w:trPr>
        <w:tc>
          <w:tcPr>
            <w:shd w:fill="d9d9d9" w:val="clear"/>
            <w:vAlign w:val="center"/>
          </w:tcPr>
          <w:p w:rsidR="00000000" w:rsidDel="00000000" w:rsidP="00000000" w:rsidRDefault="00000000" w:rsidRPr="00000000" w14:paraId="0000004A">
            <w:pPr>
              <w:spacing w:after="120" w:before="120" w:lineRule="auto"/>
              <w:jc w:val="right"/>
              <w:rPr>
                <w:color w:val="595959"/>
                <w:sz w:val="16"/>
                <w:szCs w:val="16"/>
              </w:rPr>
            </w:pPr>
            <w:r w:rsidDel="00000000" w:rsidR="00000000" w:rsidRPr="00000000">
              <w:rPr>
                <w:color w:val="595959"/>
                <w:sz w:val="16"/>
                <w:szCs w:val="16"/>
                <w:rtl w:val="0"/>
              </w:rPr>
              <w:t xml:space="preserve">From country 3 [Filiala Asociatiei Se Poate(Romania)]:</w:t>
            </w:r>
          </w:p>
        </w:tc>
        <w:tc>
          <w:tcPr>
            <w:gridSpan w:val="3"/>
            <w:shd w:fill="auto" w:val="clear"/>
            <w:vAlign w:val="center"/>
          </w:tcPr>
          <w:p w:rsidR="00000000" w:rsidDel="00000000" w:rsidP="00000000" w:rsidRDefault="00000000" w:rsidRPr="00000000" w14:paraId="0000004B">
            <w:pPr>
              <w:spacing w:after="120" w:before="120" w:lineRule="auto"/>
              <w:rPr>
                <w:color w:val="595959"/>
                <w:sz w:val="18"/>
                <w:szCs w:val="18"/>
              </w:rPr>
            </w:pPr>
            <w:r w:rsidDel="00000000" w:rsidR="00000000" w:rsidRPr="00000000">
              <w:rPr>
                <w:color w:val="595959"/>
                <w:sz w:val="18"/>
                <w:szCs w:val="18"/>
                <w:rtl w:val="0"/>
              </w:rPr>
              <w:t xml:space="preserve">2</w:t>
            </w:r>
          </w:p>
        </w:tc>
      </w:tr>
      <w:tr>
        <w:trPr>
          <w:cantSplit w:val="0"/>
          <w:trHeight w:val="142" w:hRule="atLeast"/>
          <w:tblHeader w:val="0"/>
        </w:trPr>
        <w:tc>
          <w:tcPr>
            <w:shd w:fill="d9d9d9" w:val="clear"/>
            <w:vAlign w:val="center"/>
          </w:tcPr>
          <w:p w:rsidR="00000000" w:rsidDel="00000000" w:rsidP="00000000" w:rsidRDefault="00000000" w:rsidRPr="00000000" w14:paraId="0000004E">
            <w:pPr>
              <w:spacing w:after="120" w:before="120" w:lineRule="auto"/>
              <w:jc w:val="right"/>
              <w:rPr>
                <w:color w:val="595959"/>
                <w:sz w:val="16"/>
                <w:szCs w:val="16"/>
              </w:rPr>
            </w:pPr>
            <w:r w:rsidDel="00000000" w:rsidR="00000000" w:rsidRPr="00000000">
              <w:rPr>
                <w:color w:val="595959"/>
                <w:sz w:val="16"/>
                <w:szCs w:val="16"/>
                <w:rtl w:val="0"/>
              </w:rPr>
              <w:t xml:space="preserve">From country 4 [SAUGA AVATUD NOORTEKESKUS (Estonia)</w:t>
            </w:r>
          </w:p>
        </w:tc>
        <w:tc>
          <w:tcPr>
            <w:gridSpan w:val="3"/>
            <w:shd w:fill="auto" w:val="clear"/>
            <w:vAlign w:val="center"/>
          </w:tcPr>
          <w:p w:rsidR="00000000" w:rsidDel="00000000" w:rsidP="00000000" w:rsidRDefault="00000000" w:rsidRPr="00000000" w14:paraId="0000004F">
            <w:pPr>
              <w:spacing w:after="120" w:before="120" w:lineRule="auto"/>
              <w:rPr>
                <w:color w:val="595959"/>
                <w:sz w:val="18"/>
                <w:szCs w:val="18"/>
              </w:rPr>
            </w:pPr>
            <w:r w:rsidDel="00000000" w:rsidR="00000000" w:rsidRPr="00000000">
              <w:rPr>
                <w:color w:val="595959"/>
                <w:sz w:val="18"/>
                <w:szCs w:val="18"/>
                <w:rtl w:val="0"/>
              </w:rPr>
              <w:t xml:space="preserve">2</w:t>
            </w:r>
          </w:p>
        </w:tc>
      </w:tr>
      <w:tr>
        <w:trPr>
          <w:cantSplit w:val="0"/>
          <w:trHeight w:val="142" w:hRule="atLeast"/>
          <w:tblHeader w:val="0"/>
        </w:trPr>
        <w:tc>
          <w:tcPr>
            <w:shd w:fill="d9d9d9" w:val="clear"/>
            <w:vAlign w:val="center"/>
          </w:tcPr>
          <w:p w:rsidR="00000000" w:rsidDel="00000000" w:rsidP="00000000" w:rsidRDefault="00000000" w:rsidRPr="00000000" w14:paraId="00000052">
            <w:pPr>
              <w:spacing w:after="120" w:before="120" w:lineRule="auto"/>
              <w:jc w:val="right"/>
              <w:rPr>
                <w:color w:val="595959"/>
                <w:sz w:val="16"/>
                <w:szCs w:val="16"/>
              </w:rPr>
            </w:pPr>
            <w:r w:rsidDel="00000000" w:rsidR="00000000" w:rsidRPr="00000000">
              <w:rPr>
                <w:color w:val="595959"/>
                <w:sz w:val="16"/>
                <w:szCs w:val="16"/>
                <w:rtl w:val="0"/>
              </w:rPr>
              <w:t xml:space="preserve">From country 5 [YOUTHFULLY YOURS SK (Slovakia)</w:t>
            </w:r>
          </w:p>
        </w:tc>
        <w:tc>
          <w:tcPr>
            <w:gridSpan w:val="3"/>
            <w:shd w:fill="auto" w:val="clear"/>
            <w:vAlign w:val="center"/>
          </w:tcPr>
          <w:p w:rsidR="00000000" w:rsidDel="00000000" w:rsidP="00000000" w:rsidRDefault="00000000" w:rsidRPr="00000000" w14:paraId="00000053">
            <w:pPr>
              <w:spacing w:after="120" w:before="120" w:lineRule="auto"/>
              <w:rPr>
                <w:color w:val="595959"/>
                <w:sz w:val="18"/>
                <w:szCs w:val="18"/>
              </w:rPr>
            </w:pPr>
            <w:r w:rsidDel="00000000" w:rsidR="00000000" w:rsidRPr="00000000">
              <w:rPr>
                <w:color w:val="595959"/>
                <w:sz w:val="18"/>
                <w:szCs w:val="18"/>
                <w:rtl w:val="0"/>
              </w:rPr>
              <w:t xml:space="preserve">1</w:t>
            </w:r>
          </w:p>
        </w:tc>
      </w:tr>
      <w:tr>
        <w:trPr>
          <w:cantSplit w:val="0"/>
          <w:trHeight w:val="142" w:hRule="atLeast"/>
          <w:tblHeader w:val="0"/>
        </w:trPr>
        <w:tc>
          <w:tcPr>
            <w:shd w:fill="d9d9d9" w:val="clear"/>
            <w:vAlign w:val="center"/>
          </w:tcPr>
          <w:p w:rsidR="00000000" w:rsidDel="00000000" w:rsidP="00000000" w:rsidRDefault="00000000" w:rsidRPr="00000000" w14:paraId="00000056">
            <w:pPr>
              <w:spacing w:after="120" w:before="120" w:lineRule="auto"/>
              <w:jc w:val="right"/>
              <w:rPr>
                <w:color w:val="595959"/>
                <w:sz w:val="16"/>
                <w:szCs w:val="16"/>
              </w:rPr>
            </w:pPr>
            <w:r w:rsidDel="00000000" w:rsidR="00000000" w:rsidRPr="00000000">
              <w:rPr>
                <w:color w:val="595959"/>
                <w:sz w:val="16"/>
                <w:szCs w:val="16"/>
                <w:rtl w:val="0"/>
              </w:rPr>
              <w:t xml:space="preserve">From country 6 [SPORTSROOM ASSOCIATION (Bulgaria)</w:t>
            </w:r>
          </w:p>
        </w:tc>
        <w:tc>
          <w:tcPr>
            <w:gridSpan w:val="3"/>
            <w:shd w:fill="auto" w:val="clear"/>
            <w:vAlign w:val="center"/>
          </w:tcPr>
          <w:p w:rsidR="00000000" w:rsidDel="00000000" w:rsidP="00000000" w:rsidRDefault="00000000" w:rsidRPr="00000000" w14:paraId="00000057">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5A">
            <w:pPr>
              <w:spacing w:after="120" w:before="120" w:lineRule="auto"/>
              <w:jc w:val="right"/>
              <w:rPr>
                <w:color w:val="595959"/>
                <w:sz w:val="16"/>
                <w:szCs w:val="16"/>
              </w:rPr>
            </w:pPr>
            <w:r w:rsidDel="00000000" w:rsidR="00000000" w:rsidRPr="00000000">
              <w:rPr>
                <w:color w:val="595959"/>
                <w:sz w:val="16"/>
                <w:szCs w:val="16"/>
                <w:rtl w:val="0"/>
              </w:rPr>
              <w:t xml:space="preserve">From country 7 [LOCAL GOVERNMENT OF KEKAVA MUNICIPALITY (Latvia)</w:t>
            </w:r>
          </w:p>
        </w:tc>
        <w:tc>
          <w:tcPr>
            <w:gridSpan w:val="3"/>
            <w:shd w:fill="auto" w:val="clear"/>
            <w:vAlign w:val="center"/>
          </w:tcPr>
          <w:p w:rsidR="00000000" w:rsidDel="00000000" w:rsidP="00000000" w:rsidRDefault="00000000" w:rsidRPr="00000000" w14:paraId="0000005B">
            <w:pPr>
              <w:spacing w:after="120" w:before="120" w:lineRule="auto"/>
              <w:rPr>
                <w:color w:val="595959"/>
                <w:sz w:val="18"/>
                <w:szCs w:val="18"/>
              </w:rPr>
            </w:pPr>
            <w:r w:rsidDel="00000000" w:rsidR="00000000" w:rsidRPr="00000000">
              <w:rPr>
                <w:color w:val="595959"/>
                <w:sz w:val="18"/>
                <w:szCs w:val="18"/>
                <w:rtl w:val="0"/>
              </w:rPr>
              <w:t xml:space="preserve">2</w:t>
            </w:r>
          </w:p>
        </w:tc>
      </w:tr>
      <w:tr>
        <w:trPr>
          <w:cantSplit w:val="0"/>
          <w:trHeight w:val="142" w:hRule="atLeast"/>
          <w:tblHeader w:val="0"/>
        </w:trPr>
        <w:tc>
          <w:tcPr>
            <w:shd w:fill="d9d9d9" w:val="clear"/>
            <w:vAlign w:val="center"/>
          </w:tcPr>
          <w:p w:rsidR="00000000" w:rsidDel="00000000" w:rsidP="00000000" w:rsidRDefault="00000000" w:rsidRPr="00000000" w14:paraId="0000005E">
            <w:pPr>
              <w:spacing w:after="120" w:before="120" w:lineRule="auto"/>
              <w:jc w:val="right"/>
              <w:rPr>
                <w:color w:val="595959"/>
                <w:sz w:val="16"/>
                <w:szCs w:val="16"/>
              </w:rPr>
            </w:pPr>
            <w:r w:rsidDel="00000000" w:rsidR="00000000" w:rsidRPr="00000000">
              <w:rPr>
                <w:color w:val="595959"/>
                <w:sz w:val="16"/>
                <w:szCs w:val="16"/>
                <w:rtl w:val="0"/>
              </w:rPr>
              <w:t xml:space="preserve">From country 8 [ZAVOD ZA KULTURNO DEJAVNOST PRODUKCIJO TRZENJE IN PROMOCIJO BOTER - ZAVOD BOTER (Slovenia)</w:t>
            </w:r>
          </w:p>
        </w:tc>
        <w:tc>
          <w:tcPr>
            <w:gridSpan w:val="3"/>
            <w:shd w:fill="auto" w:val="clear"/>
            <w:vAlign w:val="center"/>
          </w:tcPr>
          <w:p w:rsidR="00000000" w:rsidDel="00000000" w:rsidP="00000000" w:rsidRDefault="00000000" w:rsidRPr="00000000" w14:paraId="0000005F">
            <w:pPr>
              <w:spacing w:after="120" w:before="120" w:lineRule="auto"/>
              <w:rPr>
                <w:color w:val="595959"/>
                <w:sz w:val="18"/>
                <w:szCs w:val="18"/>
              </w:rPr>
            </w:pPr>
            <w:r w:rsidDel="00000000" w:rsidR="00000000" w:rsidRPr="00000000">
              <w:rPr>
                <w:color w:val="595959"/>
                <w:sz w:val="18"/>
                <w:szCs w:val="18"/>
                <w:rtl w:val="0"/>
              </w:rPr>
              <w:t xml:space="preserve">2</w:t>
            </w:r>
          </w:p>
        </w:tc>
      </w:tr>
      <w:tr>
        <w:trPr>
          <w:cantSplit w:val="0"/>
          <w:trHeight w:val="142" w:hRule="atLeast"/>
          <w:tblHeader w:val="0"/>
        </w:trPr>
        <w:tc>
          <w:tcPr>
            <w:shd w:fill="d9d9d9" w:val="clear"/>
            <w:vAlign w:val="center"/>
          </w:tcPr>
          <w:p w:rsidR="00000000" w:rsidDel="00000000" w:rsidP="00000000" w:rsidRDefault="00000000" w:rsidRPr="00000000" w14:paraId="00000062">
            <w:pPr>
              <w:spacing w:after="120" w:before="120" w:lineRule="auto"/>
              <w:jc w:val="right"/>
              <w:rPr>
                <w:color w:val="595959"/>
                <w:sz w:val="18"/>
                <w:szCs w:val="18"/>
              </w:rPr>
            </w:pPr>
            <w:r w:rsidDel="00000000" w:rsidR="00000000" w:rsidRPr="00000000">
              <w:rPr>
                <w:color w:val="595959"/>
                <w:sz w:val="16"/>
                <w:szCs w:val="16"/>
                <w:rtl w:val="0"/>
              </w:rPr>
              <w:t xml:space="preserve">Total number of participants:</w:t>
            </w:r>
            <w:r w:rsidDel="00000000" w:rsidR="00000000" w:rsidRPr="00000000">
              <w:rPr>
                <w:rtl w:val="0"/>
              </w:rPr>
            </w:r>
          </w:p>
        </w:tc>
        <w:tc>
          <w:tcPr>
            <w:shd w:fill="auto" w:val="clear"/>
            <w:vAlign w:val="center"/>
          </w:tcPr>
          <w:p w:rsidR="00000000" w:rsidDel="00000000" w:rsidP="00000000" w:rsidRDefault="00000000" w:rsidRPr="00000000" w14:paraId="00000063">
            <w:pPr>
              <w:spacing w:after="120" w:before="120" w:lineRule="auto"/>
              <w:rPr>
                <w:color w:val="595959"/>
                <w:sz w:val="18"/>
                <w:szCs w:val="18"/>
              </w:rPr>
            </w:pPr>
            <w:r w:rsidDel="00000000" w:rsidR="00000000" w:rsidRPr="00000000">
              <w:rPr>
                <w:color w:val="595959"/>
                <w:sz w:val="18"/>
                <w:szCs w:val="18"/>
                <w:rtl w:val="0"/>
              </w:rPr>
              <w:t xml:space="preserve">27</w:t>
            </w:r>
          </w:p>
        </w:tc>
        <w:tc>
          <w:tcPr>
            <w:shd w:fill="d9d9d9" w:val="clear"/>
            <w:vAlign w:val="center"/>
          </w:tcPr>
          <w:p w:rsidR="00000000" w:rsidDel="00000000" w:rsidP="00000000" w:rsidRDefault="00000000" w:rsidRPr="00000000" w14:paraId="00000064">
            <w:pPr>
              <w:spacing w:after="120" w:before="120" w:lineRule="auto"/>
              <w:jc w:val="right"/>
              <w:rPr>
                <w:color w:val="595959"/>
                <w:sz w:val="18"/>
                <w:szCs w:val="18"/>
              </w:rPr>
            </w:pPr>
            <w:r w:rsidDel="00000000" w:rsidR="00000000" w:rsidRPr="00000000">
              <w:rPr>
                <w:color w:val="595959"/>
                <w:sz w:val="16"/>
                <w:szCs w:val="16"/>
                <w:rtl w:val="0"/>
              </w:rPr>
              <w:t xml:space="preserve">From total number of countries:</w:t>
            </w:r>
            <w:r w:rsidDel="00000000" w:rsidR="00000000" w:rsidRPr="00000000">
              <w:rPr>
                <w:rtl w:val="0"/>
              </w:rPr>
            </w:r>
          </w:p>
        </w:tc>
        <w:tc>
          <w:tcPr>
            <w:shd w:fill="auto" w:val="clear"/>
            <w:vAlign w:val="center"/>
          </w:tcPr>
          <w:p w:rsidR="00000000" w:rsidDel="00000000" w:rsidP="00000000" w:rsidRDefault="00000000" w:rsidRPr="00000000" w14:paraId="00000065">
            <w:pPr>
              <w:spacing w:after="120" w:before="120" w:lineRule="auto"/>
              <w:rPr>
                <w:color w:val="595959"/>
                <w:sz w:val="18"/>
                <w:szCs w:val="18"/>
              </w:rPr>
            </w:pPr>
            <w:r w:rsidDel="00000000" w:rsidR="00000000" w:rsidRPr="00000000">
              <w:rPr>
                <w:color w:val="595959"/>
                <w:sz w:val="18"/>
                <w:szCs w:val="18"/>
                <w:rtl w:val="0"/>
              </w:rPr>
              <w:t xml:space="preserve">8</w:t>
            </w:r>
          </w:p>
        </w:tc>
      </w:tr>
      <w:tr>
        <w:trPr>
          <w:cantSplit w:val="0"/>
          <w:trHeight w:val="142" w:hRule="atLeast"/>
          <w:tblHeader w:val="0"/>
        </w:trPr>
        <w:tc>
          <w:tcPr>
            <w:gridSpan w:val="4"/>
            <w:shd w:fill="d9d9d9" w:val="clear"/>
            <w:vAlign w:val="center"/>
          </w:tcPr>
          <w:p w:rsidR="00000000" w:rsidDel="00000000" w:rsidP="00000000" w:rsidRDefault="00000000" w:rsidRPr="00000000" w14:paraId="00000066">
            <w:pPr>
              <w:spacing w:after="120" w:before="120" w:lineRule="auto"/>
              <w:rPr>
                <w:b w:val="1"/>
                <w:color w:val="595959"/>
                <w:sz w:val="18"/>
                <w:szCs w:val="18"/>
              </w:rPr>
            </w:pPr>
            <w:r w:rsidDel="00000000" w:rsidR="00000000" w:rsidRPr="00000000">
              <w:rPr>
                <w:b w:val="1"/>
                <w:color w:val="595959"/>
                <w:sz w:val="18"/>
                <w:szCs w:val="18"/>
                <w:rtl w:val="0"/>
              </w:rPr>
              <w:t xml:space="preserve">Description</w:t>
            </w:r>
          </w:p>
          <w:p w:rsidR="00000000" w:rsidDel="00000000" w:rsidP="00000000" w:rsidRDefault="00000000" w:rsidRPr="00000000" w14:paraId="00000067">
            <w:pPr>
              <w:spacing w:after="120" w:before="120" w:lineRule="auto"/>
              <w:rPr>
                <w:i w:val="1"/>
                <w:color w:val="595959"/>
                <w:sz w:val="16"/>
                <w:szCs w:val="16"/>
              </w:rPr>
            </w:pPr>
            <w:r w:rsidDel="00000000" w:rsidR="00000000" w:rsidRPr="00000000">
              <w:rPr>
                <w:i w:val="1"/>
                <w:color w:val="595959"/>
                <w:sz w:val="16"/>
                <w:szCs w:val="16"/>
                <w:rtl w:val="0"/>
              </w:rPr>
              <w:t xml:space="preserve">Provide a short description of the event and its activities.</w:t>
            </w:r>
          </w:p>
        </w:tc>
      </w:tr>
      <w:tr>
        <w:trPr>
          <w:cantSplit w:val="0"/>
          <w:trHeight w:val="142" w:hRule="atLeast"/>
          <w:tblHeader w:val="0"/>
        </w:trPr>
        <w:tc>
          <w:tcPr>
            <w:gridSpan w:val="4"/>
            <w:shd w:fill="auto" w:val="clear"/>
            <w:vAlign w:val="center"/>
          </w:tcPr>
          <w:p w:rsidR="00000000" w:rsidDel="00000000" w:rsidP="00000000" w:rsidRDefault="00000000" w:rsidRPr="00000000" w14:paraId="0000006B">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6C">
            <w:pPr>
              <w:spacing w:after="120" w:before="120" w:lineRule="auto"/>
              <w:rPr>
                <w:color w:val="595959"/>
                <w:sz w:val="18"/>
                <w:szCs w:val="18"/>
              </w:rPr>
            </w:pPr>
            <w:r w:rsidDel="00000000" w:rsidR="00000000" w:rsidRPr="00000000">
              <w:rPr>
                <w:color w:val="595959"/>
                <w:sz w:val="18"/>
                <w:szCs w:val="18"/>
                <w:rtl w:val="0"/>
              </w:rPr>
              <w:t xml:space="preserve">Official Minutes of the First Event of the Project "Youth Lead the Way from Zero to Hero: Sustainable Development for Climate Change"</w:t>
            </w:r>
          </w:p>
          <w:p w:rsidR="00000000" w:rsidDel="00000000" w:rsidP="00000000" w:rsidRDefault="00000000" w:rsidRPr="00000000" w14:paraId="0000006D">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6E">
            <w:pPr>
              <w:spacing w:after="120" w:before="120" w:lineRule="auto"/>
              <w:rPr>
                <w:color w:val="595959"/>
                <w:sz w:val="18"/>
                <w:szCs w:val="18"/>
              </w:rPr>
            </w:pPr>
            <w:r w:rsidDel="00000000" w:rsidR="00000000" w:rsidRPr="00000000">
              <w:rPr>
                <w:color w:val="595959"/>
                <w:sz w:val="18"/>
                <w:szCs w:val="18"/>
                <w:rtl w:val="0"/>
              </w:rPr>
              <w:t xml:space="preserve">Date: March 12th to 15th, 2024</w:t>
            </w:r>
          </w:p>
          <w:p w:rsidR="00000000" w:rsidDel="00000000" w:rsidP="00000000" w:rsidRDefault="00000000" w:rsidRPr="00000000" w14:paraId="0000006F">
            <w:pPr>
              <w:spacing w:after="120" w:before="120" w:lineRule="auto"/>
              <w:rPr>
                <w:color w:val="595959"/>
                <w:sz w:val="18"/>
                <w:szCs w:val="18"/>
              </w:rPr>
            </w:pPr>
            <w:r w:rsidDel="00000000" w:rsidR="00000000" w:rsidRPr="00000000">
              <w:rPr>
                <w:color w:val="595959"/>
                <w:sz w:val="18"/>
                <w:szCs w:val="18"/>
                <w:rtl w:val="0"/>
              </w:rPr>
              <w:t xml:space="preserve">Location: Relleu</w:t>
            </w:r>
          </w:p>
          <w:p w:rsidR="00000000" w:rsidDel="00000000" w:rsidP="00000000" w:rsidRDefault="00000000" w:rsidRPr="00000000" w14:paraId="00000070">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71">
            <w:pPr>
              <w:spacing w:after="120" w:before="120" w:lineRule="auto"/>
              <w:rPr>
                <w:color w:val="595959"/>
                <w:sz w:val="18"/>
                <w:szCs w:val="18"/>
              </w:rPr>
            </w:pPr>
            <w:r w:rsidDel="00000000" w:rsidR="00000000" w:rsidRPr="00000000">
              <w:rPr>
                <w:color w:val="595959"/>
                <w:sz w:val="18"/>
                <w:szCs w:val="18"/>
                <w:rtl w:val="0"/>
              </w:rPr>
              <w:t xml:space="preserve">Event Name: WP1 - "Green Ambitions: A Youth-Led for Sustainable Development"</w:t>
            </w:r>
          </w:p>
          <w:p w:rsidR="00000000" w:rsidDel="00000000" w:rsidP="00000000" w:rsidRDefault="00000000" w:rsidRPr="00000000" w14:paraId="00000072">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73">
            <w:pPr>
              <w:spacing w:after="120" w:before="120" w:lineRule="auto"/>
              <w:rPr>
                <w:color w:val="595959"/>
                <w:sz w:val="18"/>
                <w:szCs w:val="18"/>
              </w:rPr>
            </w:pPr>
            <w:r w:rsidDel="00000000" w:rsidR="00000000" w:rsidRPr="00000000">
              <w:rPr>
                <w:color w:val="595959"/>
                <w:sz w:val="18"/>
                <w:szCs w:val="18"/>
                <w:rtl w:val="0"/>
              </w:rPr>
              <w:t xml:space="preserve">Project Partners:</w:t>
            </w:r>
          </w:p>
          <w:p w:rsidR="00000000" w:rsidDel="00000000" w:rsidP="00000000" w:rsidRDefault="00000000" w:rsidRPr="00000000" w14:paraId="00000074">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75">
            <w:pPr>
              <w:spacing w:after="120" w:before="120" w:lineRule="auto"/>
              <w:rPr>
                <w:color w:val="595959"/>
                <w:sz w:val="18"/>
                <w:szCs w:val="18"/>
              </w:rPr>
            </w:pPr>
            <w:r w:rsidDel="00000000" w:rsidR="00000000" w:rsidRPr="00000000">
              <w:rPr>
                <w:color w:val="595959"/>
                <w:sz w:val="18"/>
                <w:szCs w:val="18"/>
                <w:rtl w:val="0"/>
              </w:rPr>
              <w:t xml:space="preserve">Ayuntamiento de Relleu (Spain)</w:t>
            </w:r>
          </w:p>
          <w:p w:rsidR="00000000" w:rsidDel="00000000" w:rsidP="00000000" w:rsidRDefault="00000000" w:rsidRPr="00000000" w14:paraId="00000076">
            <w:pPr>
              <w:spacing w:after="120" w:before="120" w:lineRule="auto"/>
              <w:rPr>
                <w:color w:val="595959"/>
                <w:sz w:val="18"/>
                <w:szCs w:val="18"/>
              </w:rPr>
            </w:pPr>
            <w:r w:rsidDel="00000000" w:rsidR="00000000" w:rsidRPr="00000000">
              <w:rPr>
                <w:color w:val="595959"/>
                <w:sz w:val="18"/>
                <w:szCs w:val="18"/>
                <w:rtl w:val="0"/>
              </w:rPr>
              <w:t xml:space="preserve">Municipality of Messina (Italy)</w:t>
            </w:r>
          </w:p>
          <w:p w:rsidR="00000000" w:rsidDel="00000000" w:rsidP="00000000" w:rsidRDefault="00000000" w:rsidRPr="00000000" w14:paraId="00000077">
            <w:pPr>
              <w:spacing w:after="120" w:before="120" w:lineRule="auto"/>
              <w:rPr>
                <w:color w:val="595959"/>
                <w:sz w:val="18"/>
                <w:szCs w:val="18"/>
              </w:rPr>
            </w:pPr>
            <w:r w:rsidDel="00000000" w:rsidR="00000000" w:rsidRPr="00000000">
              <w:rPr>
                <w:color w:val="595959"/>
                <w:sz w:val="18"/>
                <w:szCs w:val="18"/>
                <w:rtl w:val="0"/>
              </w:rPr>
              <w:t xml:space="preserve">Filiala Asociatiei Se Poate (Romania)</w:t>
            </w:r>
          </w:p>
          <w:p w:rsidR="00000000" w:rsidDel="00000000" w:rsidP="00000000" w:rsidRDefault="00000000" w:rsidRPr="00000000" w14:paraId="00000078">
            <w:pPr>
              <w:spacing w:after="120" w:before="120" w:lineRule="auto"/>
              <w:rPr>
                <w:color w:val="595959"/>
                <w:sz w:val="18"/>
                <w:szCs w:val="18"/>
              </w:rPr>
            </w:pPr>
            <w:r w:rsidDel="00000000" w:rsidR="00000000" w:rsidRPr="00000000">
              <w:rPr>
                <w:color w:val="595959"/>
                <w:sz w:val="18"/>
                <w:szCs w:val="18"/>
                <w:rtl w:val="0"/>
              </w:rPr>
              <w:t xml:space="preserve">SAUGA AVATUD NOORTEKESKUS (Estonia)</w:t>
            </w:r>
          </w:p>
          <w:p w:rsidR="00000000" w:rsidDel="00000000" w:rsidP="00000000" w:rsidRDefault="00000000" w:rsidRPr="00000000" w14:paraId="00000079">
            <w:pPr>
              <w:spacing w:after="120" w:before="120" w:lineRule="auto"/>
              <w:rPr>
                <w:color w:val="595959"/>
                <w:sz w:val="18"/>
                <w:szCs w:val="18"/>
              </w:rPr>
            </w:pPr>
            <w:r w:rsidDel="00000000" w:rsidR="00000000" w:rsidRPr="00000000">
              <w:rPr>
                <w:color w:val="595959"/>
                <w:sz w:val="18"/>
                <w:szCs w:val="18"/>
                <w:rtl w:val="0"/>
              </w:rPr>
              <w:t xml:space="preserve">YOUTHFULLY YOURS SK (Slovakia)</w:t>
            </w:r>
          </w:p>
          <w:p w:rsidR="00000000" w:rsidDel="00000000" w:rsidP="00000000" w:rsidRDefault="00000000" w:rsidRPr="00000000" w14:paraId="0000007A">
            <w:pPr>
              <w:spacing w:after="120" w:before="120" w:lineRule="auto"/>
              <w:rPr>
                <w:color w:val="595959"/>
                <w:sz w:val="18"/>
                <w:szCs w:val="18"/>
              </w:rPr>
            </w:pPr>
            <w:r w:rsidDel="00000000" w:rsidR="00000000" w:rsidRPr="00000000">
              <w:rPr>
                <w:color w:val="595959"/>
                <w:sz w:val="18"/>
                <w:szCs w:val="18"/>
                <w:rtl w:val="0"/>
              </w:rPr>
              <w:t xml:space="preserve">SPORTSROOM ASSOCIATION (Bulgaria)</w:t>
            </w:r>
          </w:p>
          <w:p w:rsidR="00000000" w:rsidDel="00000000" w:rsidP="00000000" w:rsidRDefault="00000000" w:rsidRPr="00000000" w14:paraId="0000007B">
            <w:pPr>
              <w:spacing w:after="120" w:before="120" w:lineRule="auto"/>
              <w:rPr>
                <w:color w:val="595959"/>
                <w:sz w:val="18"/>
                <w:szCs w:val="18"/>
              </w:rPr>
            </w:pPr>
            <w:r w:rsidDel="00000000" w:rsidR="00000000" w:rsidRPr="00000000">
              <w:rPr>
                <w:color w:val="595959"/>
                <w:sz w:val="18"/>
                <w:szCs w:val="18"/>
                <w:rtl w:val="0"/>
              </w:rPr>
              <w:t xml:space="preserve">Local Government of Kekava Municipality (Latvia)</w:t>
            </w:r>
          </w:p>
          <w:p w:rsidR="00000000" w:rsidDel="00000000" w:rsidP="00000000" w:rsidRDefault="00000000" w:rsidRPr="00000000" w14:paraId="0000007C">
            <w:pPr>
              <w:spacing w:after="120" w:before="120" w:lineRule="auto"/>
              <w:rPr>
                <w:color w:val="595959"/>
                <w:sz w:val="18"/>
                <w:szCs w:val="18"/>
              </w:rPr>
            </w:pPr>
            <w:r w:rsidDel="00000000" w:rsidR="00000000" w:rsidRPr="00000000">
              <w:rPr>
                <w:color w:val="595959"/>
                <w:sz w:val="18"/>
                <w:szCs w:val="18"/>
                <w:rtl w:val="0"/>
              </w:rPr>
              <w:t xml:space="preserve">ZAVOD ZA KULTURNO DEJAVNOST PRODUKCIJO TRZENJE IN PROMOCIJO BOTER - ZAVOD BOTER (Slovenia)</w:t>
            </w:r>
          </w:p>
          <w:p w:rsidR="00000000" w:rsidDel="00000000" w:rsidP="00000000" w:rsidRDefault="00000000" w:rsidRPr="00000000" w14:paraId="0000007D">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7E">
            <w:pPr>
              <w:spacing w:after="120" w:before="120" w:lineRule="auto"/>
              <w:rPr>
                <w:color w:val="595959"/>
                <w:sz w:val="18"/>
                <w:szCs w:val="18"/>
              </w:rPr>
            </w:pPr>
            <w:r w:rsidDel="00000000" w:rsidR="00000000" w:rsidRPr="00000000">
              <w:rPr>
                <w:color w:val="595959"/>
                <w:sz w:val="18"/>
                <w:szCs w:val="18"/>
                <w:rtl w:val="0"/>
              </w:rPr>
              <w:t xml:space="preserve">Summary:</w:t>
            </w:r>
          </w:p>
          <w:p w:rsidR="00000000" w:rsidDel="00000000" w:rsidP="00000000" w:rsidRDefault="00000000" w:rsidRPr="00000000" w14:paraId="0000007F">
            <w:pPr>
              <w:spacing w:after="120" w:before="120" w:lineRule="auto"/>
              <w:rPr>
                <w:color w:val="595959"/>
                <w:sz w:val="18"/>
                <w:szCs w:val="18"/>
              </w:rPr>
            </w:pPr>
            <w:r w:rsidDel="00000000" w:rsidR="00000000" w:rsidRPr="00000000">
              <w:rPr>
                <w:color w:val="595959"/>
                <w:sz w:val="18"/>
                <w:szCs w:val="18"/>
                <w:rtl w:val="0"/>
              </w:rPr>
              <w:t xml:space="preserve">Objectives:</w:t>
            </w:r>
          </w:p>
          <w:p w:rsidR="00000000" w:rsidDel="00000000" w:rsidP="00000000" w:rsidRDefault="00000000" w:rsidRPr="00000000" w14:paraId="00000080">
            <w:pPr>
              <w:spacing w:after="120" w:before="120" w:lineRule="auto"/>
              <w:rPr>
                <w:color w:val="595959"/>
                <w:sz w:val="18"/>
                <w:szCs w:val="18"/>
              </w:rPr>
            </w:pPr>
            <w:r w:rsidDel="00000000" w:rsidR="00000000" w:rsidRPr="00000000">
              <w:rPr>
                <w:color w:val="595959"/>
                <w:sz w:val="18"/>
                <w:szCs w:val="18"/>
                <w:rtl w:val="0"/>
              </w:rPr>
              <w:t xml:space="preserve">▪ Understanding project’s objectives and expected outcomes.</w:t>
            </w:r>
          </w:p>
          <w:p w:rsidR="00000000" w:rsidDel="00000000" w:rsidP="00000000" w:rsidRDefault="00000000" w:rsidRPr="00000000" w14:paraId="00000081">
            <w:pPr>
              <w:spacing w:after="120" w:before="120" w:lineRule="auto"/>
              <w:rPr>
                <w:color w:val="595959"/>
                <w:sz w:val="18"/>
                <w:szCs w:val="18"/>
              </w:rPr>
            </w:pPr>
            <w:r w:rsidDel="00000000" w:rsidR="00000000" w:rsidRPr="00000000">
              <w:rPr>
                <w:color w:val="595959"/>
                <w:sz w:val="18"/>
                <w:szCs w:val="18"/>
                <w:rtl w:val="0"/>
              </w:rPr>
              <w:t xml:space="preserve">▪ Present the responsibilities of each partner involved.</w:t>
            </w:r>
          </w:p>
          <w:p w:rsidR="00000000" w:rsidDel="00000000" w:rsidP="00000000" w:rsidRDefault="00000000" w:rsidRPr="00000000" w14:paraId="00000082">
            <w:pPr>
              <w:spacing w:after="120" w:before="120" w:lineRule="auto"/>
              <w:rPr>
                <w:color w:val="595959"/>
                <w:sz w:val="18"/>
                <w:szCs w:val="18"/>
              </w:rPr>
            </w:pPr>
            <w:r w:rsidDel="00000000" w:rsidR="00000000" w:rsidRPr="00000000">
              <w:rPr>
                <w:color w:val="595959"/>
                <w:sz w:val="18"/>
                <w:szCs w:val="18"/>
                <w:rtl w:val="0"/>
              </w:rPr>
              <w:t xml:space="preserve">▪ Meeting team members of the network, establish a work methodology and the results that have to be reached</w:t>
            </w:r>
          </w:p>
          <w:p w:rsidR="00000000" w:rsidDel="00000000" w:rsidP="00000000" w:rsidRDefault="00000000" w:rsidRPr="00000000" w14:paraId="00000083">
            <w:pPr>
              <w:spacing w:after="120" w:before="120" w:lineRule="auto"/>
              <w:rPr>
                <w:color w:val="595959"/>
                <w:sz w:val="18"/>
                <w:szCs w:val="18"/>
              </w:rPr>
            </w:pPr>
            <w:r w:rsidDel="00000000" w:rsidR="00000000" w:rsidRPr="00000000">
              <w:rPr>
                <w:color w:val="595959"/>
                <w:sz w:val="18"/>
                <w:szCs w:val="18"/>
                <w:rtl w:val="0"/>
              </w:rPr>
              <w:t xml:space="preserve">▪ Present the project's website and e platform</w:t>
            </w:r>
          </w:p>
          <w:p w:rsidR="00000000" w:rsidDel="00000000" w:rsidP="00000000" w:rsidRDefault="00000000" w:rsidRPr="00000000" w14:paraId="00000084">
            <w:pPr>
              <w:spacing w:after="120" w:before="120" w:lineRule="auto"/>
              <w:rPr>
                <w:color w:val="595959"/>
                <w:sz w:val="18"/>
                <w:szCs w:val="18"/>
              </w:rPr>
            </w:pPr>
            <w:r w:rsidDel="00000000" w:rsidR="00000000" w:rsidRPr="00000000">
              <w:rPr>
                <w:color w:val="595959"/>
                <w:sz w:val="18"/>
                <w:szCs w:val="18"/>
                <w:rtl w:val="0"/>
              </w:rPr>
              <w:t xml:space="preserve">▪ Introducing the current importance of the EU programs The New European Bauhaus and Green Deal regarding the green transition and position</w:t>
            </w:r>
          </w:p>
          <w:p w:rsidR="00000000" w:rsidDel="00000000" w:rsidP="00000000" w:rsidRDefault="00000000" w:rsidRPr="00000000" w14:paraId="00000085">
            <w:pPr>
              <w:spacing w:after="120" w:before="120" w:lineRule="auto"/>
              <w:rPr>
                <w:color w:val="595959"/>
                <w:sz w:val="18"/>
                <w:szCs w:val="18"/>
              </w:rPr>
            </w:pPr>
            <w:r w:rsidDel="00000000" w:rsidR="00000000" w:rsidRPr="00000000">
              <w:rPr>
                <w:color w:val="595959"/>
                <w:sz w:val="18"/>
                <w:szCs w:val="18"/>
                <w:rtl w:val="0"/>
              </w:rPr>
              <w:t xml:space="preserve">and the role of the youth</w:t>
            </w:r>
          </w:p>
          <w:p w:rsidR="00000000" w:rsidDel="00000000" w:rsidP="00000000" w:rsidRDefault="00000000" w:rsidRPr="00000000" w14:paraId="00000086">
            <w:pPr>
              <w:spacing w:after="120" w:before="120" w:lineRule="auto"/>
              <w:rPr>
                <w:color w:val="595959"/>
                <w:sz w:val="18"/>
                <w:szCs w:val="18"/>
              </w:rPr>
            </w:pPr>
            <w:r w:rsidDel="00000000" w:rsidR="00000000" w:rsidRPr="00000000">
              <w:rPr>
                <w:color w:val="595959"/>
                <w:sz w:val="18"/>
                <w:szCs w:val="18"/>
                <w:rtl w:val="0"/>
              </w:rPr>
              <w:t xml:space="preserve">▪ Present the debate as a tool for active participation of youth in making decisions regarding the climate change and sustainability</w:t>
            </w:r>
          </w:p>
          <w:p w:rsidR="00000000" w:rsidDel="00000000" w:rsidP="00000000" w:rsidRDefault="00000000" w:rsidRPr="00000000" w14:paraId="00000087">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88">
            <w:pPr>
              <w:spacing w:after="120" w:before="120" w:lineRule="auto"/>
              <w:rPr>
                <w:color w:val="595959"/>
                <w:sz w:val="18"/>
                <w:szCs w:val="18"/>
              </w:rPr>
            </w:pPr>
            <w:r w:rsidDel="00000000" w:rsidR="00000000" w:rsidRPr="00000000">
              <w:rPr>
                <w:color w:val="595959"/>
                <w:sz w:val="18"/>
                <w:szCs w:val="18"/>
                <w:rtl w:val="0"/>
              </w:rPr>
              <w:t xml:space="preserve">The inaugural event of the "Youth Lead the Way from Zero to Hero: Sustainable Development for Climate Change" project, WP1 - "Green Ambitions: A Youth-Led for Sustainable Development", conducted in Relleu from March 12th to 15th, 2024, marked a significant milestone in fostering collaborative efforts towards combating climate change and promoting sustainable development among youths across Europe.</w:t>
            </w:r>
          </w:p>
          <w:p w:rsidR="00000000" w:rsidDel="00000000" w:rsidP="00000000" w:rsidRDefault="00000000" w:rsidRPr="00000000" w14:paraId="00000089">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8A">
            <w:pPr>
              <w:spacing w:after="120" w:before="120" w:lineRule="auto"/>
              <w:rPr>
                <w:color w:val="595959"/>
                <w:sz w:val="18"/>
                <w:szCs w:val="18"/>
              </w:rPr>
            </w:pPr>
            <w:r w:rsidDel="00000000" w:rsidR="00000000" w:rsidRPr="00000000">
              <w:rPr>
                <w:color w:val="595959"/>
                <w:sz w:val="18"/>
                <w:szCs w:val="18"/>
                <w:rtl w:val="0"/>
              </w:rPr>
              <w:t xml:space="preserve">During this event, stakeholders from diverse backgrounds and geographical locations converged to deliberate on pivotal issues and chart a course of action aimed at effecting positive change in their communities and beyond. The agenda, meticulously crafted to facilitate meaningful engagement and productive discourse, encompassed a spectrum of activities ranging from formal deliberations to immersive local experiences.</w:t>
            </w:r>
          </w:p>
          <w:p w:rsidR="00000000" w:rsidDel="00000000" w:rsidP="00000000" w:rsidRDefault="00000000" w:rsidRPr="00000000" w14:paraId="0000008B">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8C">
            <w:pPr>
              <w:spacing w:after="120" w:before="120" w:lineRule="auto"/>
              <w:rPr>
                <w:color w:val="595959"/>
                <w:sz w:val="18"/>
                <w:szCs w:val="18"/>
              </w:rPr>
            </w:pPr>
            <w:r w:rsidDel="00000000" w:rsidR="00000000" w:rsidRPr="00000000">
              <w:rPr>
                <w:color w:val="595959"/>
                <w:sz w:val="18"/>
                <w:szCs w:val="18"/>
                <w:rtl w:val="0"/>
              </w:rPr>
              <w:t xml:space="preserve">The first day set the tone for the proceedings, commencing with a convivial gathering over a welcome dinner, providing participants with an opportunity to forge bonds and cultivate camaraderie. Following this, accommodation arrangements were finalized, ensuring the comfort and convenience of all attendees.</w:t>
            </w:r>
          </w:p>
          <w:p w:rsidR="00000000" w:rsidDel="00000000" w:rsidP="00000000" w:rsidRDefault="00000000" w:rsidRPr="00000000" w14:paraId="0000008D">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8E">
            <w:pPr>
              <w:spacing w:after="120" w:before="120" w:lineRule="auto"/>
              <w:rPr>
                <w:color w:val="595959"/>
                <w:sz w:val="18"/>
                <w:szCs w:val="18"/>
              </w:rPr>
            </w:pPr>
            <w:r w:rsidDel="00000000" w:rsidR="00000000" w:rsidRPr="00000000">
              <w:rPr>
                <w:color w:val="595959"/>
                <w:sz w:val="18"/>
                <w:szCs w:val="18"/>
                <w:rtl w:val="0"/>
              </w:rPr>
              <w:t xml:space="preserve">The subsequent days witnessed a flurry of activities, characterized by insightful discussions, strategic planning sessions, and immersive excursions. Notable highlights included formal engagements with municipal representatives, contract signings with project partners, and comprehensive presentations elucidating project objectives, responsibilities, and deliverables.</w:t>
            </w:r>
          </w:p>
          <w:p w:rsidR="00000000" w:rsidDel="00000000" w:rsidP="00000000" w:rsidRDefault="00000000" w:rsidRPr="00000000" w14:paraId="0000008F">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90">
            <w:pPr>
              <w:spacing w:after="120" w:before="120" w:lineRule="auto"/>
              <w:rPr>
                <w:color w:val="595959"/>
                <w:sz w:val="18"/>
                <w:szCs w:val="18"/>
              </w:rPr>
            </w:pPr>
            <w:r w:rsidDel="00000000" w:rsidR="00000000" w:rsidRPr="00000000">
              <w:rPr>
                <w:color w:val="595959"/>
                <w:sz w:val="18"/>
                <w:szCs w:val="18"/>
                <w:rtl w:val="0"/>
              </w:rPr>
              <w:t xml:space="preserve">Furthermore, deliberations extended to the formulation of dissemination strategies, emphasizing the paramount importance of amplifying project visibility through web platforms, social media channels, and localized outreach initiatives. These discussions underscored the collective commitment to fostering widespread awareness and mobilizing grassroots support for sustainable development initiatives.</w:t>
            </w:r>
          </w:p>
          <w:p w:rsidR="00000000" w:rsidDel="00000000" w:rsidP="00000000" w:rsidRDefault="00000000" w:rsidRPr="00000000" w14:paraId="00000091">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92">
            <w:pPr>
              <w:spacing w:after="120" w:before="120" w:lineRule="auto"/>
              <w:rPr>
                <w:color w:val="595959"/>
                <w:sz w:val="18"/>
                <w:szCs w:val="18"/>
              </w:rPr>
            </w:pPr>
            <w:r w:rsidDel="00000000" w:rsidR="00000000" w:rsidRPr="00000000">
              <w:rPr>
                <w:color w:val="595959"/>
                <w:sz w:val="18"/>
                <w:szCs w:val="18"/>
                <w:rtl w:val="0"/>
              </w:rPr>
              <w:t xml:space="preserve">Integral to the proceedings were the agreements reached on future events, delineating timelines and logistical arrangements for forthcoming gatherings across Europe. Additionally, concerted efforts were directed towards harmonizing communication strategies and ensuring consistent branding across all project-related materials, thereby reinforcing the project's overarching narrative and impact.</w:t>
            </w:r>
          </w:p>
          <w:p w:rsidR="00000000" w:rsidDel="00000000" w:rsidP="00000000" w:rsidRDefault="00000000" w:rsidRPr="00000000" w14:paraId="00000093">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94">
            <w:pPr>
              <w:spacing w:after="120" w:before="120" w:lineRule="auto"/>
              <w:rPr>
                <w:color w:val="595959"/>
                <w:sz w:val="18"/>
                <w:szCs w:val="18"/>
              </w:rPr>
            </w:pPr>
            <w:r w:rsidDel="00000000" w:rsidR="00000000" w:rsidRPr="00000000">
              <w:rPr>
                <w:color w:val="595959"/>
                <w:sz w:val="18"/>
                <w:szCs w:val="18"/>
                <w:rtl w:val="0"/>
              </w:rPr>
              <w:t xml:space="preserve">As the event drew to a close, participants departed with a renewed sense of purpose and determination, buoyed by the collective resolve to effect tangible change in their respective spheres of influence. The spirit of collaboration and innovation pervading the event served as a testament to the transformative potential inherent in youth-led initiatives and underscored the project's pivotal role in shaping a more sustainable and resilient future for generations to come.</w:t>
            </w:r>
          </w:p>
          <w:p w:rsidR="00000000" w:rsidDel="00000000" w:rsidP="00000000" w:rsidRDefault="00000000" w:rsidRPr="00000000" w14:paraId="00000095">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96">
            <w:pPr>
              <w:spacing w:after="120" w:before="120" w:lineRule="auto"/>
              <w:rPr>
                <w:color w:val="595959"/>
                <w:sz w:val="18"/>
                <w:szCs w:val="18"/>
              </w:rPr>
            </w:pPr>
            <w:r w:rsidDel="00000000" w:rsidR="00000000" w:rsidRPr="00000000">
              <w:rPr>
                <w:color w:val="595959"/>
                <w:sz w:val="18"/>
                <w:szCs w:val="18"/>
                <w:rtl w:val="0"/>
              </w:rPr>
              <w:t xml:space="preserve">Agreements Reached:</w:t>
            </w:r>
          </w:p>
          <w:p w:rsidR="00000000" w:rsidDel="00000000" w:rsidP="00000000" w:rsidRDefault="00000000" w:rsidRPr="00000000" w14:paraId="00000097">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98">
            <w:pPr>
              <w:spacing w:after="120" w:before="120" w:lineRule="auto"/>
              <w:rPr>
                <w:color w:val="595959"/>
                <w:sz w:val="18"/>
                <w:szCs w:val="18"/>
              </w:rPr>
            </w:pPr>
            <w:r w:rsidDel="00000000" w:rsidR="00000000" w:rsidRPr="00000000">
              <w:rPr>
                <w:color w:val="595959"/>
                <w:sz w:val="18"/>
                <w:szCs w:val="18"/>
                <w:rtl w:val="0"/>
              </w:rPr>
              <w:t xml:space="preserve">Scheduled Online Meeting: A pivotal agreement was reached to convene an online meeting on April 5th at 10:00 am, aimed at reflecting on the outcomes of the Relleu event and laying the groundwork for the subsequent event in Messina. This session will serve as a platform for stakeholders to collectively assess progress, address any challenges encountered, and strategize for future endeavors, fostering a culture of continuous improvement and adaptive governance within the project framework.</w:t>
            </w:r>
          </w:p>
          <w:p w:rsidR="00000000" w:rsidDel="00000000" w:rsidP="00000000" w:rsidRDefault="00000000" w:rsidRPr="00000000" w14:paraId="00000099">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9A">
            <w:pPr>
              <w:spacing w:after="120" w:before="120" w:lineRule="auto"/>
              <w:rPr>
                <w:color w:val="595959"/>
                <w:sz w:val="18"/>
                <w:szCs w:val="18"/>
              </w:rPr>
            </w:pPr>
            <w:r w:rsidDel="00000000" w:rsidR="00000000" w:rsidRPr="00000000">
              <w:rPr>
                <w:color w:val="595959"/>
                <w:sz w:val="18"/>
                <w:szCs w:val="18"/>
                <w:rtl w:val="0"/>
              </w:rPr>
              <w:t xml:space="preserve">Confirmation of Future Event Dates: Participants collectively endorsed the proposed dates for upcoming project events, thereby solidifying the project's trajectory and facilitating proactive planning and resource allocation. The confirmed event dates are as follows:</w:t>
            </w:r>
          </w:p>
          <w:p w:rsidR="00000000" w:rsidDel="00000000" w:rsidP="00000000" w:rsidRDefault="00000000" w:rsidRPr="00000000" w14:paraId="0000009B">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9C">
            <w:pPr>
              <w:spacing w:after="120" w:before="120" w:lineRule="auto"/>
              <w:rPr>
                <w:color w:val="595959"/>
                <w:sz w:val="18"/>
                <w:szCs w:val="18"/>
              </w:rPr>
            </w:pPr>
            <w:r w:rsidDel="00000000" w:rsidR="00000000" w:rsidRPr="00000000">
              <w:rPr>
                <w:color w:val="595959"/>
                <w:sz w:val="18"/>
                <w:szCs w:val="18"/>
                <w:rtl w:val="0"/>
              </w:rPr>
              <w:t xml:space="preserve">Italy: May 14th to 17th, 2024</w:t>
            </w:r>
          </w:p>
          <w:p w:rsidR="00000000" w:rsidDel="00000000" w:rsidP="00000000" w:rsidRDefault="00000000" w:rsidRPr="00000000" w14:paraId="0000009D">
            <w:pPr>
              <w:spacing w:after="120" w:before="120" w:lineRule="auto"/>
              <w:rPr>
                <w:color w:val="595959"/>
                <w:sz w:val="18"/>
                <w:szCs w:val="18"/>
              </w:rPr>
            </w:pPr>
            <w:r w:rsidDel="00000000" w:rsidR="00000000" w:rsidRPr="00000000">
              <w:rPr>
                <w:color w:val="595959"/>
                <w:sz w:val="18"/>
                <w:szCs w:val="18"/>
                <w:rtl w:val="0"/>
              </w:rPr>
              <w:t xml:space="preserve">Latvia: June 18th to 21st, 2024</w:t>
            </w:r>
          </w:p>
          <w:p w:rsidR="00000000" w:rsidDel="00000000" w:rsidP="00000000" w:rsidRDefault="00000000" w:rsidRPr="00000000" w14:paraId="0000009E">
            <w:pPr>
              <w:spacing w:after="120" w:before="120" w:lineRule="auto"/>
              <w:rPr>
                <w:color w:val="595959"/>
                <w:sz w:val="18"/>
                <w:szCs w:val="18"/>
              </w:rPr>
            </w:pPr>
            <w:r w:rsidDel="00000000" w:rsidR="00000000" w:rsidRPr="00000000">
              <w:rPr>
                <w:color w:val="595959"/>
                <w:sz w:val="18"/>
                <w:szCs w:val="18"/>
                <w:rtl w:val="0"/>
              </w:rPr>
              <w:t xml:space="preserve">Romania: September 9th to 12th, 2024</w:t>
            </w:r>
          </w:p>
          <w:p w:rsidR="00000000" w:rsidDel="00000000" w:rsidP="00000000" w:rsidRDefault="00000000" w:rsidRPr="00000000" w14:paraId="0000009F">
            <w:pPr>
              <w:spacing w:after="120" w:before="120" w:lineRule="auto"/>
              <w:rPr>
                <w:color w:val="595959"/>
                <w:sz w:val="18"/>
                <w:szCs w:val="18"/>
              </w:rPr>
            </w:pPr>
            <w:r w:rsidDel="00000000" w:rsidR="00000000" w:rsidRPr="00000000">
              <w:rPr>
                <w:color w:val="595959"/>
                <w:sz w:val="18"/>
                <w:szCs w:val="18"/>
                <w:rtl w:val="0"/>
              </w:rPr>
              <w:t xml:space="preserve">Slovakia: April 1st to 4th, 2025</w:t>
            </w:r>
          </w:p>
          <w:p w:rsidR="00000000" w:rsidDel="00000000" w:rsidP="00000000" w:rsidRDefault="00000000" w:rsidRPr="00000000" w14:paraId="000000A0">
            <w:pPr>
              <w:spacing w:after="120" w:before="120" w:lineRule="auto"/>
              <w:rPr>
                <w:color w:val="595959"/>
                <w:sz w:val="18"/>
                <w:szCs w:val="18"/>
              </w:rPr>
            </w:pPr>
            <w:r w:rsidDel="00000000" w:rsidR="00000000" w:rsidRPr="00000000">
              <w:rPr>
                <w:color w:val="595959"/>
                <w:sz w:val="18"/>
                <w:szCs w:val="18"/>
                <w:rtl w:val="0"/>
              </w:rPr>
              <w:t xml:space="preserve">Estonia: Dates to be confirmed in May 2025</w:t>
            </w:r>
          </w:p>
          <w:p w:rsidR="00000000" w:rsidDel="00000000" w:rsidP="00000000" w:rsidRDefault="00000000" w:rsidRPr="00000000" w14:paraId="000000A1">
            <w:pPr>
              <w:spacing w:after="120" w:before="120" w:lineRule="auto"/>
              <w:rPr>
                <w:color w:val="595959"/>
                <w:sz w:val="18"/>
                <w:szCs w:val="18"/>
              </w:rPr>
            </w:pPr>
            <w:r w:rsidDel="00000000" w:rsidR="00000000" w:rsidRPr="00000000">
              <w:rPr>
                <w:color w:val="595959"/>
                <w:sz w:val="18"/>
                <w:szCs w:val="18"/>
                <w:rtl w:val="0"/>
              </w:rPr>
              <w:t xml:space="preserve">Bulgaria: Dates to be confirmed in 2025</w:t>
            </w:r>
          </w:p>
          <w:p w:rsidR="00000000" w:rsidDel="00000000" w:rsidP="00000000" w:rsidRDefault="00000000" w:rsidRPr="00000000" w14:paraId="000000A2">
            <w:pPr>
              <w:spacing w:after="120" w:before="120" w:lineRule="auto"/>
              <w:rPr>
                <w:color w:val="595959"/>
                <w:sz w:val="18"/>
                <w:szCs w:val="18"/>
              </w:rPr>
            </w:pPr>
            <w:r w:rsidDel="00000000" w:rsidR="00000000" w:rsidRPr="00000000">
              <w:rPr>
                <w:color w:val="595959"/>
                <w:sz w:val="18"/>
                <w:szCs w:val="18"/>
                <w:rtl w:val="0"/>
              </w:rPr>
              <w:t xml:space="preserve">These dates will enable stakeholders to synchronize their calendars and make necessary logistical arrangements, ensuring seamless coordination and maximum participation.</w:t>
            </w:r>
          </w:p>
          <w:p w:rsidR="00000000" w:rsidDel="00000000" w:rsidP="00000000" w:rsidRDefault="00000000" w:rsidRPr="00000000" w14:paraId="000000A3">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A4">
            <w:pPr>
              <w:spacing w:after="120" w:before="120" w:lineRule="auto"/>
              <w:rPr>
                <w:color w:val="595959"/>
                <w:sz w:val="18"/>
                <w:szCs w:val="18"/>
              </w:rPr>
            </w:pPr>
            <w:r w:rsidDel="00000000" w:rsidR="00000000" w:rsidRPr="00000000">
              <w:rPr>
                <w:color w:val="595959"/>
                <w:sz w:val="18"/>
                <w:szCs w:val="18"/>
                <w:rtl w:val="0"/>
              </w:rPr>
              <w:t xml:space="preserve">Guidelines for Project Dissemination: A consensus was reached on the adoption of comprehensive guidelines for project dissemination, emphasizing the imperative of leveraging digital platforms and social media channels to amplify project visibility and reach diverse audiences. Participants committed to integrating project descriptions, objectives, and partner profiles into their respective websites, thereby enhancing transparency and fostering stakeholder engagement. Furthermore, a commitment was made to regularly share project updates and milestones on social media platforms, harnessing the power of digital storytelling to catalyze positive change and inspire collective action.</w:t>
            </w:r>
          </w:p>
          <w:p w:rsidR="00000000" w:rsidDel="00000000" w:rsidP="00000000" w:rsidRDefault="00000000" w:rsidRPr="00000000" w14:paraId="000000A5">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A6">
            <w:pPr>
              <w:spacing w:after="120" w:before="120" w:lineRule="auto"/>
              <w:rPr>
                <w:color w:val="595959"/>
                <w:sz w:val="18"/>
                <w:szCs w:val="18"/>
              </w:rPr>
            </w:pPr>
            <w:r w:rsidDel="00000000" w:rsidR="00000000" w:rsidRPr="00000000">
              <w:rPr>
                <w:color w:val="595959"/>
                <w:sz w:val="18"/>
                <w:szCs w:val="18"/>
                <w:rtl w:val="0"/>
              </w:rPr>
              <w:t xml:space="preserve">Preparation of Strategic Plans: Participants collectively recognized the need to develop robust strategic plans to guide project implementation and facilitate informed decision-making. Accordingly, it was unanimously agreed to embark on the formulation of comprehensive analysis plans, strategic frameworks, and actionable roadmaps, designed to delineate clear objectives, prioritize key initiatives, and allocate resources judiciously. These strategic documents will serve as invaluable tools for aligning project activities with overarching goals, optimizing impact, and fostering resilience in the face of evolving challenges.</w:t>
            </w:r>
          </w:p>
          <w:p w:rsidR="00000000" w:rsidDel="00000000" w:rsidP="00000000" w:rsidRDefault="00000000" w:rsidRPr="00000000" w14:paraId="000000A7">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A8">
            <w:pPr>
              <w:spacing w:after="120" w:before="120" w:lineRule="auto"/>
              <w:rPr>
                <w:color w:val="595959"/>
                <w:sz w:val="18"/>
                <w:szCs w:val="18"/>
              </w:rPr>
            </w:pPr>
            <w:r w:rsidDel="00000000" w:rsidR="00000000" w:rsidRPr="00000000">
              <w:rPr>
                <w:color w:val="595959"/>
                <w:sz w:val="18"/>
                <w:szCs w:val="18"/>
                <w:rtl w:val="0"/>
              </w:rPr>
              <w:t xml:space="preserve">Initiation of Youth Engagement Initiatives: In a concerted effort to amplify youth voices and empower future generations as change agents, participants underscored the importance of soliciting input from young stakeholders and integrating their perspectives into project planning and decision-making processes. To this end, the Latvian partner was entrusted with the task of designing a tailored questionnaire focused on key youth-related issues, spanning environmental sustainability, climate change mitigation, consumer behavior, and emerging technologies. The resultant insights will inform the development of targeted interventions and youth-centric programming, fostering inclusivity and ensuring that project outcomes resonate with the aspirations and concerns of young people.</w:t>
            </w:r>
          </w:p>
          <w:p w:rsidR="00000000" w:rsidDel="00000000" w:rsidP="00000000" w:rsidRDefault="00000000" w:rsidRPr="00000000" w14:paraId="000000A9">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AA">
            <w:pPr>
              <w:spacing w:after="120" w:before="120" w:lineRule="auto"/>
              <w:rPr>
                <w:color w:val="595959"/>
                <w:sz w:val="18"/>
                <w:szCs w:val="18"/>
              </w:rPr>
            </w:pPr>
            <w:r w:rsidDel="00000000" w:rsidR="00000000" w:rsidRPr="00000000">
              <w:rPr>
                <w:color w:val="595959"/>
                <w:sz w:val="18"/>
                <w:szCs w:val="18"/>
                <w:rtl w:val="0"/>
              </w:rPr>
              <w:t xml:space="preserve">In essence, these agreements represent significant milestones in the project's trajectory, reflecting a shared commitment to collaborative action, knowledge sharing, and continuous improvement. By harnessing the collective expertise and passion of diverse stakeholders, the project is poised to catalyze transformative change and pave the way for a more sustainable and equitable future for all.</w:t>
            </w:r>
          </w:p>
          <w:p w:rsidR="00000000" w:rsidDel="00000000" w:rsidP="00000000" w:rsidRDefault="00000000" w:rsidRPr="00000000" w14:paraId="000000AB">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AC">
            <w:pPr>
              <w:spacing w:after="120" w:before="120" w:lineRule="auto"/>
              <w:rPr>
                <w:color w:val="595959"/>
                <w:sz w:val="18"/>
                <w:szCs w:val="18"/>
              </w:rPr>
            </w:pPr>
            <w:r w:rsidDel="00000000" w:rsidR="00000000" w:rsidRPr="00000000">
              <w:rPr>
                <w:color w:val="595959"/>
                <w:sz w:val="18"/>
                <w:szCs w:val="18"/>
                <w:rtl w:val="0"/>
              </w:rPr>
              <w:t xml:space="preserve">Future Actions:</w:t>
            </w:r>
          </w:p>
          <w:p w:rsidR="00000000" w:rsidDel="00000000" w:rsidP="00000000" w:rsidRDefault="00000000" w:rsidRPr="00000000" w14:paraId="000000AD">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AE">
            <w:pPr>
              <w:spacing w:after="120" w:before="120" w:lineRule="auto"/>
              <w:rPr>
                <w:color w:val="595959"/>
                <w:sz w:val="18"/>
                <w:szCs w:val="18"/>
              </w:rPr>
            </w:pPr>
            <w:r w:rsidDel="00000000" w:rsidR="00000000" w:rsidRPr="00000000">
              <w:rPr>
                <w:color w:val="595959"/>
                <w:sz w:val="18"/>
                <w:szCs w:val="18"/>
                <w:rtl w:val="0"/>
              </w:rPr>
              <w:t xml:space="preserve">Development of Comprehensive Plans: Building upon the momentum generated during the inaugural event, participants underscored the imperative of developing comprehensive plans to guide future actions and drive project success. To this end, concerted efforts will be directed towards the formulation of robust analysis plans, strategic frameworks, and action-oriented roadmaps. These foundational documents will serve as strategic compasses, delineating clear objectives, outlining key initiatives, and providing a roadmap for coordinated action across project partners. By articulating a shared vision and aligning activities with overarching goals, these plans will facilitate effective decision-making, optimize resource allocation, and enhance the project's overall impact and sustainability.</w:t>
            </w:r>
          </w:p>
          <w:p w:rsidR="00000000" w:rsidDel="00000000" w:rsidP="00000000" w:rsidRDefault="00000000" w:rsidRPr="00000000" w14:paraId="000000AF">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B0">
            <w:pPr>
              <w:spacing w:after="120" w:before="120" w:lineRule="auto"/>
              <w:rPr>
                <w:color w:val="595959"/>
                <w:sz w:val="18"/>
                <w:szCs w:val="18"/>
              </w:rPr>
            </w:pPr>
            <w:r w:rsidDel="00000000" w:rsidR="00000000" w:rsidRPr="00000000">
              <w:rPr>
                <w:color w:val="595959"/>
                <w:sz w:val="18"/>
                <w:szCs w:val="18"/>
                <w:rtl w:val="0"/>
              </w:rPr>
              <w:t xml:space="preserve">Empowerment of Youth Stakeholders: Recognizing the pivotal role of youth as catalysts for change, participants reiterated their commitment to empowering young stakeholders and amplifying their voices within the project framework. In line with this commitment, stakeholders will prioritize the design and implementation of targeted youth engagement initiatives, fostering inclusive participation and ensuring that the perspectives, needs, and aspirations of young people are integrated into project planning and decision-making processes. Through youth-focused capacity-building programs, mentorship opportunities, and innovative outreach efforts, stakeholders will nurture a generation of empowered leaders equipped with the skills, knowledge, and agency to drive positive change in their communities and beyond.</w:t>
            </w:r>
          </w:p>
          <w:p w:rsidR="00000000" w:rsidDel="00000000" w:rsidP="00000000" w:rsidRDefault="00000000" w:rsidRPr="00000000" w14:paraId="000000B1">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B2">
            <w:pPr>
              <w:spacing w:after="120" w:before="120" w:lineRule="auto"/>
              <w:rPr>
                <w:color w:val="595959"/>
                <w:sz w:val="18"/>
                <w:szCs w:val="18"/>
              </w:rPr>
            </w:pPr>
            <w:r w:rsidDel="00000000" w:rsidR="00000000" w:rsidRPr="00000000">
              <w:rPr>
                <w:color w:val="595959"/>
                <w:sz w:val="18"/>
                <w:szCs w:val="18"/>
                <w:rtl w:val="0"/>
              </w:rPr>
              <w:t xml:space="preserve">Continued Collaboration and Knowledge Sharing: Central to the project's success is the ethos of collaboration and knowledge sharing among partners. Moving forward, stakeholders will prioritize the cultivation of a vibrant community of practice, characterized by open communication, mutual learning, and collective problem-solving. Regular forums, such as online meetings, workshops, and knowledge exchange sessions, will be convened to facilitate dialogue, share best practices, and address emerging challenges. By harnessing the collective expertise and insights of diverse stakeholders, the project will foster a culture of innovation and resilience, enabling partners to adapt to evolving circumstances and maximize their collective impact in addressing complex sustainability challenges.</w:t>
            </w:r>
          </w:p>
          <w:p w:rsidR="00000000" w:rsidDel="00000000" w:rsidP="00000000" w:rsidRDefault="00000000" w:rsidRPr="00000000" w14:paraId="000000B3">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B4">
            <w:pPr>
              <w:spacing w:after="120" w:before="120" w:lineRule="auto"/>
              <w:rPr>
                <w:color w:val="595959"/>
                <w:sz w:val="18"/>
                <w:szCs w:val="18"/>
              </w:rPr>
            </w:pPr>
            <w:r w:rsidDel="00000000" w:rsidR="00000000" w:rsidRPr="00000000">
              <w:rPr>
                <w:color w:val="595959"/>
                <w:sz w:val="18"/>
                <w:szCs w:val="18"/>
                <w:rtl w:val="0"/>
              </w:rPr>
              <w:t xml:space="preserve">Iterative Monitoring and Evaluation: Recognizing the dynamic nature of project implementation, participants emphasized the importance of ongoing monitoring and evaluation to track progress, assess outcomes, and course-correct as needed. Stakeholders will adopt a participatory approach to monitoring and evaluation, engaging all partners in the process of data collection, analysis, and reflection. Key performance indicators (KPIs) will be established to measure the project's effectiveness in achieving its objectives, with regular progress reports and evaluations conducted to identify successes, challenges, and opportunities for improvement. By embracing a culture of continuous learning and adaptation, stakeholders will enhance the project's responsiveness and agility, ensuring that resources are allocated efficiently and interventions are tailored to address evolving needs and priorities.</w:t>
            </w:r>
          </w:p>
          <w:p w:rsidR="00000000" w:rsidDel="00000000" w:rsidP="00000000" w:rsidRDefault="00000000" w:rsidRPr="00000000" w14:paraId="000000B5">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B6">
            <w:pPr>
              <w:spacing w:after="120" w:before="120" w:lineRule="auto"/>
              <w:rPr>
                <w:color w:val="595959"/>
                <w:sz w:val="18"/>
                <w:szCs w:val="18"/>
              </w:rPr>
            </w:pPr>
            <w:r w:rsidDel="00000000" w:rsidR="00000000" w:rsidRPr="00000000">
              <w:rPr>
                <w:color w:val="595959"/>
                <w:sz w:val="18"/>
                <w:szCs w:val="18"/>
                <w:rtl w:val="0"/>
              </w:rPr>
              <w:t xml:space="preserve">In essence, these future actions underscore the project's commitment to sustained impact, innovation, and collaboration. By embracing a forward-thinking approach and harnessing the collective expertise and passion of diverse stakeholders, the project is poised to catalyze transformative change and drive progress towards a more sustainable and resilient future for generations to come.</w:t>
            </w:r>
          </w:p>
          <w:p w:rsidR="00000000" w:rsidDel="00000000" w:rsidP="00000000" w:rsidRDefault="00000000" w:rsidRPr="00000000" w14:paraId="000000B7">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B8">
            <w:pPr>
              <w:spacing w:after="120" w:before="120" w:lineRule="auto"/>
              <w:rPr>
                <w:color w:val="595959"/>
                <w:sz w:val="18"/>
                <w:szCs w:val="18"/>
              </w:rPr>
            </w:pPr>
            <w:r w:rsidDel="00000000" w:rsidR="00000000" w:rsidRPr="00000000">
              <w:rPr>
                <w:color w:val="595959"/>
                <w:sz w:val="18"/>
                <w:szCs w:val="18"/>
                <w:rtl w:val="0"/>
              </w:rPr>
              <w:t xml:space="preserve">Conclusion:</w:t>
            </w:r>
          </w:p>
          <w:p w:rsidR="00000000" w:rsidDel="00000000" w:rsidP="00000000" w:rsidRDefault="00000000" w:rsidRPr="00000000" w14:paraId="000000B9">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BA">
            <w:pPr>
              <w:spacing w:after="120" w:before="120" w:lineRule="auto"/>
              <w:rPr>
                <w:color w:val="595959"/>
                <w:sz w:val="18"/>
                <w:szCs w:val="18"/>
              </w:rPr>
            </w:pPr>
            <w:r w:rsidDel="00000000" w:rsidR="00000000" w:rsidRPr="00000000">
              <w:rPr>
                <w:color w:val="595959"/>
                <w:sz w:val="18"/>
                <w:szCs w:val="18"/>
                <w:rtl w:val="0"/>
              </w:rPr>
              <w:t xml:space="preserve">The first event of the project concluded successfully, laying the foundation for effective collaboration among partners and meaningful action in the fight against climate change and sustainable development.</w:t>
            </w:r>
          </w:p>
        </w:tc>
      </w:tr>
    </w:tbl>
    <w:p w:rsidR="00000000" w:rsidDel="00000000" w:rsidP="00000000" w:rsidRDefault="00000000" w:rsidRPr="00000000" w14:paraId="000000BE">
      <w:pPr>
        <w:rPr/>
      </w:pPr>
      <w:bookmarkStart w:colFirst="0" w:colLast="0" w:name="_heading=h.gjdgxs" w:id="0"/>
      <w:bookmarkEnd w:id="0"/>
      <w:r w:rsidDel="00000000" w:rsidR="00000000" w:rsidRPr="00000000">
        <w:rPr>
          <w:rtl w:val="0"/>
        </w:rPr>
      </w:r>
    </w:p>
    <w:tbl>
      <w:tblPr>
        <w:tblStyle w:val="Table3"/>
        <w:tblW w:w="8946.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326"/>
        <w:gridCol w:w="2155"/>
        <w:gridCol w:w="5465"/>
        <w:tblGridChange w:id="0">
          <w:tblGrid>
            <w:gridCol w:w="1326"/>
            <w:gridCol w:w="2155"/>
            <w:gridCol w:w="5465"/>
          </w:tblGrid>
        </w:tblGridChange>
      </w:tblGrid>
      <w:tr>
        <w:trPr>
          <w:cantSplit w:val="0"/>
          <w:tblHeader w:val="0"/>
        </w:trPr>
        <w:tc>
          <w:tcPr>
            <w:gridSpan w:val="3"/>
          </w:tcPr>
          <w:p w:rsidR="00000000" w:rsidDel="00000000" w:rsidP="00000000" w:rsidRDefault="00000000" w:rsidRPr="00000000" w14:paraId="000000BF">
            <w:pPr>
              <w:spacing w:after="0" w:line="276" w:lineRule="auto"/>
              <w:jc w:val="center"/>
              <w:rPr>
                <w:b w:val="1"/>
                <w:color w:val="4aa55b"/>
                <w:sz w:val="18"/>
                <w:szCs w:val="18"/>
              </w:rPr>
            </w:pPr>
            <w:r w:rsidDel="00000000" w:rsidR="00000000" w:rsidRPr="00000000">
              <w:rPr>
                <w:b w:val="1"/>
                <w:color w:val="4aa55b"/>
                <w:sz w:val="18"/>
                <w:szCs w:val="18"/>
                <w:rtl w:val="0"/>
              </w:rPr>
              <w:t xml:space="preserve">HISTORY OF CHANGES</w:t>
            </w:r>
          </w:p>
        </w:tc>
      </w:tr>
      <w:tr>
        <w:trPr>
          <w:cantSplit w:val="0"/>
          <w:tblHeader w:val="0"/>
        </w:trPr>
        <w:tc>
          <w:tcPr/>
          <w:p w:rsidR="00000000" w:rsidDel="00000000" w:rsidP="00000000" w:rsidRDefault="00000000" w:rsidRPr="00000000" w14:paraId="000000C2">
            <w:pPr>
              <w:spacing w:after="0" w:line="276" w:lineRule="auto"/>
              <w:jc w:val="center"/>
              <w:rPr>
                <w:color w:val="4aa55b"/>
                <w:sz w:val="18"/>
                <w:szCs w:val="18"/>
              </w:rPr>
            </w:pPr>
            <w:r w:rsidDel="00000000" w:rsidR="00000000" w:rsidRPr="00000000">
              <w:rPr>
                <w:color w:val="4aa55b"/>
                <w:sz w:val="18"/>
                <w:szCs w:val="18"/>
                <w:rtl w:val="0"/>
              </w:rPr>
              <w:t xml:space="preserve">VERSION</w:t>
            </w:r>
          </w:p>
        </w:tc>
        <w:tc>
          <w:tcPr/>
          <w:p w:rsidR="00000000" w:rsidDel="00000000" w:rsidP="00000000" w:rsidRDefault="00000000" w:rsidRPr="00000000" w14:paraId="000000C3">
            <w:pPr>
              <w:spacing w:after="0" w:line="276" w:lineRule="auto"/>
              <w:jc w:val="center"/>
              <w:rPr>
                <w:color w:val="4aa55b"/>
                <w:sz w:val="18"/>
                <w:szCs w:val="18"/>
              </w:rPr>
            </w:pPr>
            <w:r w:rsidDel="00000000" w:rsidR="00000000" w:rsidRPr="00000000">
              <w:rPr>
                <w:color w:val="4aa55b"/>
                <w:sz w:val="18"/>
                <w:szCs w:val="18"/>
                <w:rtl w:val="0"/>
              </w:rPr>
              <w:t xml:space="preserve">PUBLICATION DATE</w:t>
            </w:r>
          </w:p>
        </w:tc>
        <w:tc>
          <w:tcPr/>
          <w:p w:rsidR="00000000" w:rsidDel="00000000" w:rsidP="00000000" w:rsidRDefault="00000000" w:rsidRPr="00000000" w14:paraId="000000C4">
            <w:pPr>
              <w:spacing w:after="0" w:line="276" w:lineRule="auto"/>
              <w:jc w:val="center"/>
              <w:rPr>
                <w:color w:val="4aa55b"/>
                <w:sz w:val="18"/>
                <w:szCs w:val="18"/>
              </w:rPr>
            </w:pPr>
            <w:r w:rsidDel="00000000" w:rsidR="00000000" w:rsidRPr="00000000">
              <w:rPr>
                <w:color w:val="4aa55b"/>
                <w:sz w:val="18"/>
                <w:szCs w:val="18"/>
                <w:rtl w:val="0"/>
              </w:rPr>
              <w:t xml:space="preserve">CHANGE</w:t>
            </w:r>
          </w:p>
        </w:tc>
      </w:tr>
      <w:tr>
        <w:trPr>
          <w:cantSplit w:val="0"/>
          <w:tblHeader w:val="0"/>
        </w:trPr>
        <w:tc>
          <w:tcPr/>
          <w:p w:rsidR="00000000" w:rsidDel="00000000" w:rsidP="00000000" w:rsidRDefault="00000000" w:rsidRPr="00000000" w14:paraId="000000C5">
            <w:pPr>
              <w:spacing w:after="0" w:line="276" w:lineRule="auto"/>
              <w:jc w:val="center"/>
              <w:rPr>
                <w:color w:val="4aa55b"/>
                <w:sz w:val="18"/>
                <w:szCs w:val="18"/>
              </w:rPr>
            </w:pPr>
            <w:r w:rsidDel="00000000" w:rsidR="00000000" w:rsidRPr="00000000">
              <w:rPr>
                <w:color w:val="4aa55b"/>
                <w:sz w:val="18"/>
                <w:szCs w:val="18"/>
                <w:rtl w:val="0"/>
              </w:rPr>
              <w:t xml:space="preserve">1.0</w:t>
            </w:r>
          </w:p>
        </w:tc>
        <w:tc>
          <w:tcPr/>
          <w:p w:rsidR="00000000" w:rsidDel="00000000" w:rsidP="00000000" w:rsidRDefault="00000000" w:rsidRPr="00000000" w14:paraId="000000C6">
            <w:pPr>
              <w:spacing w:after="0" w:line="276" w:lineRule="auto"/>
              <w:jc w:val="center"/>
              <w:rPr>
                <w:color w:val="4aa55b"/>
                <w:sz w:val="18"/>
                <w:szCs w:val="18"/>
              </w:rPr>
            </w:pPr>
            <w:r w:rsidDel="00000000" w:rsidR="00000000" w:rsidRPr="00000000">
              <w:rPr>
                <w:color w:val="4aa55b"/>
                <w:sz w:val="18"/>
                <w:szCs w:val="18"/>
                <w:rtl w:val="0"/>
              </w:rPr>
              <w:t xml:space="preserve">01.04.2022</w:t>
            </w:r>
          </w:p>
        </w:tc>
        <w:tc>
          <w:tcPr/>
          <w:p w:rsidR="00000000" w:rsidDel="00000000" w:rsidP="00000000" w:rsidRDefault="00000000" w:rsidRPr="00000000" w14:paraId="000000C7">
            <w:pPr>
              <w:spacing w:after="0" w:line="276" w:lineRule="auto"/>
              <w:jc w:val="both"/>
              <w:rPr>
                <w:color w:val="4aa55b"/>
                <w:sz w:val="18"/>
                <w:szCs w:val="18"/>
              </w:rPr>
            </w:pPr>
            <w:r w:rsidDel="00000000" w:rsidR="00000000" w:rsidRPr="00000000">
              <w:rPr>
                <w:color w:val="4aa55b"/>
                <w:sz w:val="18"/>
                <w:szCs w:val="18"/>
                <w:rtl w:val="0"/>
              </w:rPr>
              <w:t xml:space="preserve">Initial version (new MFF).</w:t>
            </w:r>
          </w:p>
        </w:tc>
      </w:tr>
      <w:tr>
        <w:trPr>
          <w:cantSplit w:val="0"/>
          <w:tblHeader w:val="0"/>
        </w:trPr>
        <w:tc>
          <w:tcPr/>
          <w:p w:rsidR="00000000" w:rsidDel="00000000" w:rsidP="00000000" w:rsidRDefault="00000000" w:rsidRPr="00000000" w14:paraId="000000C8">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C9">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CA">
            <w:pPr>
              <w:spacing w:after="0" w:line="276" w:lineRule="auto"/>
              <w:jc w:val="both"/>
              <w:rPr>
                <w:color w:val="4aa55b"/>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CB">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CC">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CD">
            <w:pPr>
              <w:spacing w:after="0" w:line="276" w:lineRule="auto"/>
              <w:jc w:val="both"/>
              <w:rPr>
                <w:color w:val="4aa55b"/>
                <w:sz w:val="18"/>
                <w:szCs w:val="18"/>
              </w:rPr>
            </w:pPr>
            <w:r w:rsidDel="00000000" w:rsidR="00000000" w:rsidRPr="00000000">
              <w:rPr>
                <w:rtl w:val="0"/>
              </w:rPr>
            </w:r>
          </w:p>
        </w:tc>
      </w:tr>
    </w:tbl>
    <w:p w:rsidR="00000000" w:rsidDel="00000000" w:rsidP="00000000" w:rsidRDefault="00000000" w:rsidRPr="00000000" w14:paraId="000000CE">
      <w:pPr>
        <w:rPr/>
      </w:pP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38" w:w="11906" w:orient="portrait"/>
      <w:pgMar w:bottom="1276" w:top="1276" w:left="1588" w:right="1588" w:header="60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spacing w:after="0" w:lineRule="auto"/>
      <w:jc w:val="right"/>
      <w:rPr>
        <w:color w:val="7f7f7f"/>
        <w:sz w:val="16"/>
        <w:szCs w:val="16"/>
      </w:rPr>
    </w:pPr>
    <w:r w:rsidDel="00000000" w:rsidR="00000000" w:rsidRPr="00000000">
      <w:rPr>
        <w:color w:val="7f7f7f"/>
        <w:sz w:val="16"/>
        <w:szCs w:val="16"/>
        <w:rtl w:val="0"/>
      </w:rPr>
      <w:t xml:space="preserve">EU Grants: Event description sheet (CERV): V1.0 – 01.04.2022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jc w:val="right"/>
      <w:rPr>
        <w:color w:val="808080"/>
        <w:sz w:val="16"/>
        <w:szCs w:val="16"/>
      </w:rPr>
    </w:pPr>
    <w:r w:rsidDel="00000000" w:rsidR="00000000" w:rsidRPr="00000000">
      <w:rPr>
        <w:color w:val="808080"/>
        <w:sz w:val="16"/>
        <w:szCs w:val="16"/>
        <w:rtl w:val="0"/>
      </w:rPr>
      <w:t xml:space="preserve">EU Grants: Event description sheet (CERV): V1.0 – 01.04.2022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6127"/>
    <w:pPr>
      <w:spacing w:after="200"/>
    </w:pPr>
    <w:rPr>
      <w:rFonts w:ascii="Arial" w:hAnsi="Arial"/>
      <w:szCs w:val="24"/>
      <w:lang w:eastAsia="zh-CN" w:val="fr-FR"/>
    </w:rPr>
  </w:style>
  <w:style w:type="paragraph" w:styleId="Ttulo1">
    <w:name w:val="heading 1"/>
    <w:basedOn w:val="Normal"/>
    <w:next w:val="Normal"/>
    <w:link w:val="Ttulo1Car"/>
    <w:uiPriority w:val="9"/>
    <w:rsid w:val="00B04F8D"/>
    <w:pPr>
      <w:keepNext w:val="1"/>
      <w:spacing w:after="60" w:before="240"/>
      <w:outlineLvl w:val="0"/>
    </w:pPr>
    <w:rPr>
      <w:rFonts w:ascii="Cambria" w:eastAsia="Times New Roman" w:hAnsi="Cambria"/>
      <w:b w:val="1"/>
      <w:bCs w:val="1"/>
      <w:kern w:val="32"/>
      <w:sz w:val="32"/>
      <w:szCs w:val="32"/>
    </w:rPr>
  </w:style>
  <w:style w:type="paragraph" w:styleId="Ttulo2">
    <w:name w:val="heading 2"/>
    <w:basedOn w:val="Normal"/>
    <w:next w:val="Normal"/>
    <w:link w:val="Ttulo2Car"/>
    <w:uiPriority w:val="9"/>
    <w:semiHidden w:val="1"/>
    <w:unhideWhenUsed w:val="1"/>
    <w:qFormat w:val="1"/>
    <w:rsid w:val="00EC11A0"/>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Ttulo4">
    <w:name w:val="heading 4"/>
    <w:basedOn w:val="Normal"/>
    <w:next w:val="Normal"/>
    <w:link w:val="Ttulo4Car"/>
    <w:uiPriority w:val="9"/>
    <w:semiHidden w:val="1"/>
    <w:unhideWhenUsed w:val="1"/>
    <w:qFormat w:val="1"/>
    <w:rsid w:val="00D52E0C"/>
    <w:pPr>
      <w:keepNext w:val="1"/>
      <w:spacing w:after="60" w:before="240"/>
      <w:outlineLvl w:val="3"/>
    </w:pPr>
    <w:rPr>
      <w:rFonts w:ascii="Calibri" w:eastAsia="Times New Roman" w:hAnsi="Calibri"/>
      <w:b w:val="1"/>
      <w:bCs w:val="1"/>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Fecha">
    <w:name w:val="Date"/>
    <w:basedOn w:val="Normal"/>
    <w:next w:val="Normal"/>
    <w:link w:val="FechaCar"/>
    <w:uiPriority w:val="99"/>
    <w:rsid w:val="00EB04AC"/>
    <w:pPr>
      <w:ind w:left="5103" w:right="-567"/>
    </w:pPr>
    <w:rPr>
      <w:szCs w:val="20"/>
      <w:lang w:eastAsia="en-US" w:val="en-GB"/>
    </w:rPr>
  </w:style>
  <w:style w:type="character" w:styleId="FechaCar" w:customStyle="1">
    <w:name w:val="Fecha Car"/>
    <w:link w:val="Fecha"/>
    <w:uiPriority w:val="99"/>
    <w:semiHidden w:val="1"/>
    <w:rPr>
      <w:sz w:val="24"/>
      <w:szCs w:val="24"/>
      <w:lang w:eastAsia="zh-CN" w:val="fr-FR"/>
    </w:rPr>
  </w:style>
  <w:style w:type="paragraph" w:styleId="Piedepgina">
    <w:name w:val="footer"/>
    <w:basedOn w:val="Normal"/>
    <w:link w:val="PiedepginaCar"/>
    <w:uiPriority w:val="99"/>
    <w:rsid w:val="00EB04AC"/>
    <w:pPr>
      <w:ind w:right="-567"/>
    </w:pPr>
    <w:rPr>
      <w:sz w:val="16"/>
      <w:szCs w:val="20"/>
      <w:lang w:eastAsia="en-US" w:val="en-GB"/>
    </w:rPr>
  </w:style>
  <w:style w:type="character" w:styleId="PiedepginaCar" w:customStyle="1">
    <w:name w:val="Pie de página Car"/>
    <w:link w:val="Piedepgina"/>
    <w:uiPriority w:val="99"/>
    <w:rPr>
      <w:sz w:val="24"/>
      <w:szCs w:val="24"/>
      <w:lang w:eastAsia="zh-CN" w:val="fr-FR"/>
    </w:rPr>
  </w:style>
  <w:style w:type="paragraph" w:styleId="Encabezado">
    <w:name w:val="header"/>
    <w:basedOn w:val="Normal"/>
    <w:link w:val="EncabezadoCar"/>
    <w:uiPriority w:val="99"/>
    <w:rsid w:val="00EB04AC"/>
    <w:pPr>
      <w:tabs>
        <w:tab w:val="center" w:pos="4153"/>
        <w:tab w:val="right" w:pos="8306"/>
      </w:tabs>
      <w:spacing w:after="240"/>
      <w:jc w:val="both"/>
    </w:pPr>
    <w:rPr>
      <w:szCs w:val="20"/>
      <w:lang w:eastAsia="en-US" w:val="en-GB"/>
    </w:rPr>
  </w:style>
  <w:style w:type="character" w:styleId="EncabezadoCar" w:customStyle="1">
    <w:name w:val="Encabezado Car"/>
    <w:link w:val="Encabezado"/>
    <w:uiPriority w:val="99"/>
    <w:rPr>
      <w:sz w:val="24"/>
      <w:szCs w:val="24"/>
      <w:lang w:eastAsia="zh-CN" w:val="fr-FR"/>
    </w:rPr>
  </w:style>
  <w:style w:type="paragraph" w:styleId="NoteHead" w:customStyle="1">
    <w:name w:val="NoteHead"/>
    <w:basedOn w:val="Normal"/>
    <w:next w:val="Subject"/>
    <w:uiPriority w:val="99"/>
    <w:rsid w:val="00EB04AC"/>
    <w:pPr>
      <w:spacing w:after="720" w:before="720"/>
      <w:jc w:val="center"/>
    </w:pPr>
    <w:rPr>
      <w:b w:val="1"/>
      <w:smallCaps w:val="1"/>
      <w:szCs w:val="20"/>
      <w:lang w:eastAsia="en-US" w:val="en-GB"/>
    </w:rPr>
  </w:style>
  <w:style w:type="paragraph" w:styleId="Subject" w:customStyle="1">
    <w:name w:val="Subject"/>
    <w:basedOn w:val="Normal"/>
    <w:next w:val="Normal"/>
    <w:uiPriority w:val="99"/>
    <w:rsid w:val="00EB04AC"/>
    <w:pPr>
      <w:spacing w:after="480"/>
      <w:ind w:left="1531" w:hanging="1531"/>
    </w:pPr>
    <w:rPr>
      <w:b w:val="1"/>
      <w:szCs w:val="20"/>
      <w:lang w:eastAsia="en-US" w:val="en-GB"/>
    </w:rPr>
  </w:style>
  <w:style w:type="table" w:styleId="Tablaconcuadrcula">
    <w:name w:val="Table Grid"/>
    <w:basedOn w:val="Tablanormal"/>
    <w:uiPriority w:val="99"/>
    <w:rsid w:val="00EB04AC"/>
    <w:pPr>
      <w:spacing w:after="24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merodepgina">
    <w:name w:val="page number"/>
    <w:uiPriority w:val="99"/>
    <w:rsid w:val="00EB04AC"/>
    <w:rPr>
      <w:rFonts w:cs="Times New Roman"/>
    </w:rPr>
  </w:style>
  <w:style w:type="character" w:styleId="Ttulo1Car" w:customStyle="1">
    <w:name w:val="Título 1 Car"/>
    <w:link w:val="Ttulo1"/>
    <w:uiPriority w:val="9"/>
    <w:rsid w:val="00B04F8D"/>
    <w:rPr>
      <w:rFonts w:ascii="Cambria" w:cs="Times New Roman" w:eastAsia="Times New Roman" w:hAnsi="Cambria"/>
      <w:b w:val="1"/>
      <w:bCs w:val="1"/>
      <w:kern w:val="32"/>
      <w:sz w:val="32"/>
      <w:szCs w:val="32"/>
      <w:lang w:eastAsia="zh-CN" w:val="fr-FR"/>
    </w:rPr>
  </w:style>
  <w:style w:type="paragraph" w:styleId="Subttulo">
    <w:name w:val="Subtitle"/>
    <w:basedOn w:val="Normal"/>
    <w:next w:val="Normal"/>
    <w:link w:val="SubttuloCar"/>
    <w:uiPriority w:val="11"/>
    <w:rsid w:val="00117FA2"/>
    <w:pPr>
      <w:spacing w:after="60"/>
      <w:jc w:val="center"/>
      <w:outlineLvl w:val="1"/>
    </w:pPr>
    <w:rPr>
      <w:rFonts w:ascii="Cambria" w:eastAsia="Times New Roman" w:hAnsi="Cambria"/>
    </w:rPr>
  </w:style>
  <w:style w:type="character" w:styleId="SubttuloCar" w:customStyle="1">
    <w:name w:val="Subtítulo Car"/>
    <w:link w:val="Subttulo"/>
    <w:uiPriority w:val="11"/>
    <w:rsid w:val="00117FA2"/>
    <w:rPr>
      <w:rFonts w:ascii="Cambria" w:cs="Times New Roman" w:eastAsia="Times New Roman" w:hAnsi="Cambria"/>
      <w:sz w:val="24"/>
      <w:szCs w:val="24"/>
      <w:lang w:eastAsia="zh-CN" w:val="fr-FR"/>
    </w:rPr>
  </w:style>
  <w:style w:type="paragraph" w:styleId="Textonotapie">
    <w:name w:val="footnote text"/>
    <w:basedOn w:val="Normal"/>
    <w:link w:val="TextonotapieCar"/>
    <w:uiPriority w:val="99"/>
    <w:rsid w:val="006B6135"/>
    <w:rPr>
      <w:rFonts w:eastAsia="Times New Roman"/>
      <w:szCs w:val="20"/>
      <w:lang w:eastAsia="en-GB" w:val="en-GB"/>
    </w:rPr>
  </w:style>
  <w:style w:type="character" w:styleId="TextonotapieCar" w:customStyle="1">
    <w:name w:val="Texto nota pie Car"/>
    <w:link w:val="Textonotapie"/>
    <w:uiPriority w:val="99"/>
    <w:rsid w:val="006B6135"/>
    <w:rPr>
      <w:rFonts w:eastAsia="Times New Roman"/>
    </w:rPr>
  </w:style>
  <w:style w:type="character" w:styleId="Refdenotaalpie">
    <w:name w:val="footnote reference"/>
    <w:uiPriority w:val="99"/>
    <w:rsid w:val="006B6135"/>
    <w:rPr>
      <w:vertAlign w:val="superscript"/>
    </w:rPr>
  </w:style>
  <w:style w:type="paragraph" w:styleId="06letterbody" w:customStyle="1">
    <w:name w:val="06 letter body"/>
    <w:basedOn w:val="Normal"/>
    <w:rsid w:val="00EC37C8"/>
    <w:pPr>
      <w:widowControl w:val="0"/>
      <w:autoSpaceDE w:val="0"/>
      <w:autoSpaceDN w:val="0"/>
      <w:adjustRightInd w:val="0"/>
      <w:spacing w:after="160" w:line="288" w:lineRule="auto"/>
      <w:jc w:val="both"/>
      <w:textAlignment w:val="center"/>
    </w:pPr>
    <w:rPr>
      <w:rFonts w:ascii="Verdana" w:cs="LucidaSans" w:eastAsia="Times New Roman" w:hAnsi="Verdana"/>
      <w:color w:val="000000"/>
      <w:szCs w:val="20"/>
      <w:lang w:eastAsia="en-US" w:val="en-GB"/>
    </w:rPr>
  </w:style>
  <w:style w:type="character" w:styleId="Hipervnculo">
    <w:name w:val="Hyperlink"/>
    <w:rsid w:val="00EC37C8"/>
    <w:rPr>
      <w:color w:val="0000ff"/>
      <w:u w:val="single"/>
    </w:rPr>
  </w:style>
  <w:style w:type="paragraph" w:styleId="Textodeglobo">
    <w:name w:val="Balloon Text"/>
    <w:basedOn w:val="Normal"/>
    <w:link w:val="TextodegloboCar"/>
    <w:uiPriority w:val="99"/>
    <w:semiHidden w:val="1"/>
    <w:unhideWhenUsed w:val="1"/>
    <w:rsid w:val="0009594F"/>
    <w:rPr>
      <w:rFonts w:ascii="Tahoma" w:cs="Tahoma" w:hAnsi="Tahoma"/>
      <w:sz w:val="16"/>
      <w:szCs w:val="16"/>
    </w:rPr>
  </w:style>
  <w:style w:type="character" w:styleId="TextodegloboCar" w:customStyle="1">
    <w:name w:val="Texto de globo Car"/>
    <w:link w:val="Textodeglobo"/>
    <w:uiPriority w:val="99"/>
    <w:semiHidden w:val="1"/>
    <w:rsid w:val="0009594F"/>
    <w:rPr>
      <w:rFonts w:ascii="Tahoma" w:cs="Tahoma" w:hAnsi="Tahoma"/>
      <w:sz w:val="16"/>
      <w:szCs w:val="16"/>
      <w:lang w:eastAsia="zh-CN" w:val="fr-FR"/>
    </w:rPr>
  </w:style>
  <w:style w:type="character" w:styleId="Ttulo4Car" w:customStyle="1">
    <w:name w:val="Título 4 Car"/>
    <w:link w:val="Ttulo4"/>
    <w:uiPriority w:val="9"/>
    <w:semiHidden w:val="1"/>
    <w:rsid w:val="00D52E0C"/>
    <w:rPr>
      <w:rFonts w:ascii="Calibri" w:cs="Times New Roman" w:eastAsia="Times New Roman" w:hAnsi="Calibri"/>
      <w:b w:val="1"/>
      <w:bCs w:val="1"/>
      <w:sz w:val="28"/>
      <w:szCs w:val="28"/>
      <w:lang w:eastAsia="zh-CN" w:val="fr-FR"/>
    </w:rPr>
  </w:style>
  <w:style w:type="paragraph" w:styleId="Text1" w:customStyle="1">
    <w:name w:val="Text 1"/>
    <w:basedOn w:val="Normal"/>
    <w:link w:val="Text1Char"/>
    <w:rsid w:val="00D52E0C"/>
    <w:pPr>
      <w:spacing w:after="120" w:before="120"/>
      <w:ind w:left="850" w:right="720"/>
      <w:jc w:val="both"/>
    </w:pPr>
    <w:rPr>
      <w:rFonts w:eastAsia="Times New Roman"/>
      <w:lang w:eastAsia="en-US" w:val="en-GB"/>
    </w:rPr>
  </w:style>
  <w:style w:type="character" w:styleId="Text1Char" w:customStyle="1">
    <w:name w:val="Text 1 Char"/>
    <w:link w:val="Text1"/>
    <w:rsid w:val="008A4BF6"/>
    <w:rPr>
      <w:rFonts w:eastAsia="Times New Roman"/>
      <w:sz w:val="24"/>
      <w:szCs w:val="24"/>
      <w:lang w:eastAsia="en-US"/>
    </w:rPr>
  </w:style>
  <w:style w:type="paragraph" w:styleId="Sinespaciado">
    <w:name w:val="No Spacing"/>
    <w:uiPriority w:val="1"/>
    <w:rsid w:val="002A023F"/>
    <w:rPr>
      <w:sz w:val="24"/>
      <w:szCs w:val="24"/>
      <w:lang w:eastAsia="zh-CN" w:val="fr-FR"/>
    </w:rPr>
  </w:style>
  <w:style w:type="character" w:styleId="Refdecomentario">
    <w:name w:val="annotation reference"/>
    <w:basedOn w:val="Fuentedeprrafopredeter"/>
    <w:uiPriority w:val="99"/>
    <w:unhideWhenUsed w:val="1"/>
    <w:rsid w:val="008A63F9"/>
    <w:rPr>
      <w:sz w:val="16"/>
      <w:szCs w:val="16"/>
    </w:rPr>
  </w:style>
  <w:style w:type="paragraph" w:styleId="Textocomentario">
    <w:name w:val="annotation text"/>
    <w:basedOn w:val="Normal"/>
    <w:link w:val="TextocomentarioCar"/>
    <w:uiPriority w:val="99"/>
    <w:unhideWhenUsed w:val="1"/>
    <w:rsid w:val="008A63F9"/>
    <w:rPr>
      <w:szCs w:val="20"/>
    </w:rPr>
  </w:style>
  <w:style w:type="character" w:styleId="TextocomentarioCar" w:customStyle="1">
    <w:name w:val="Texto comentario Car"/>
    <w:basedOn w:val="Fuentedeprrafopredeter"/>
    <w:link w:val="Textocomentario"/>
    <w:uiPriority w:val="99"/>
    <w:rsid w:val="008A63F9"/>
    <w:rPr>
      <w:lang w:eastAsia="zh-CN" w:val="fr-FR"/>
    </w:rPr>
  </w:style>
  <w:style w:type="paragraph" w:styleId="Asuntodelcomentario">
    <w:name w:val="annotation subject"/>
    <w:basedOn w:val="Textocomentario"/>
    <w:next w:val="Textocomentario"/>
    <w:link w:val="AsuntodelcomentarioCar"/>
    <w:uiPriority w:val="99"/>
    <w:semiHidden w:val="1"/>
    <w:unhideWhenUsed w:val="1"/>
    <w:rsid w:val="008A63F9"/>
    <w:rPr>
      <w:b w:val="1"/>
      <w:bCs w:val="1"/>
    </w:rPr>
  </w:style>
  <w:style w:type="character" w:styleId="AsuntodelcomentarioCar" w:customStyle="1">
    <w:name w:val="Asunto del comentario Car"/>
    <w:basedOn w:val="TextocomentarioCar"/>
    <w:link w:val="Asuntodelcomentario"/>
    <w:uiPriority w:val="99"/>
    <w:semiHidden w:val="1"/>
    <w:rsid w:val="008A63F9"/>
    <w:rPr>
      <w:b w:val="1"/>
      <w:bCs w:val="1"/>
      <w:lang w:eastAsia="zh-CN" w:val="fr-FR"/>
    </w:rPr>
  </w:style>
  <w:style w:type="character" w:styleId="Ttulo2Car" w:customStyle="1">
    <w:name w:val="Título 2 Car"/>
    <w:basedOn w:val="Fuentedeprrafopredeter"/>
    <w:link w:val="Ttulo2"/>
    <w:uiPriority w:val="9"/>
    <w:semiHidden w:val="1"/>
    <w:rsid w:val="00EC11A0"/>
    <w:rPr>
      <w:rFonts w:asciiTheme="majorHAnsi" w:cstheme="majorBidi" w:eastAsiaTheme="majorEastAsia" w:hAnsiTheme="majorHAnsi"/>
      <w:color w:val="2e74b5" w:themeColor="accent1" w:themeShade="0000BF"/>
      <w:sz w:val="26"/>
      <w:szCs w:val="26"/>
      <w:lang w:eastAsia="zh-CN" w:val="fr-FR"/>
    </w:rPr>
  </w:style>
  <w:style w:type="paragraph" w:styleId="Prrafodelista">
    <w:name w:val="List Paragraph"/>
    <w:basedOn w:val="Normal"/>
    <w:uiPriority w:val="34"/>
    <w:qFormat w:val="1"/>
    <w:rsid w:val="00EC699F"/>
    <w:pPr>
      <w:ind w:left="720"/>
      <w:contextualSpacing w:val="1"/>
    </w:pPr>
    <w:rPr>
      <w:rFonts w:cstheme="minorBidi" w:eastAsiaTheme="minorHAnsi"/>
      <w:color w:val="595959"/>
      <w:szCs w:val="22"/>
      <w:lang w:eastAsia="en-US" w:val="en-GB"/>
    </w:rPr>
  </w:style>
  <w:style w:type="character" w:styleId="Corpsdutexte" w:customStyle="1">
    <w:name w:val="Corps du texte_"/>
    <w:link w:val="Corpsdutexte1"/>
    <w:uiPriority w:val="99"/>
    <w:locked w:val="1"/>
    <w:rsid w:val="00EC699F"/>
    <w:rPr>
      <w:sz w:val="23"/>
      <w:szCs w:val="23"/>
      <w:shd w:color="auto" w:fill="ffffff" w:val="clear"/>
    </w:rPr>
  </w:style>
  <w:style w:type="paragraph" w:styleId="Corpsdutexte1" w:customStyle="1">
    <w:name w:val="Corps du texte1"/>
    <w:basedOn w:val="Normal"/>
    <w:link w:val="Corpsdutexte"/>
    <w:uiPriority w:val="99"/>
    <w:rsid w:val="00EC699F"/>
    <w:pPr>
      <w:widowControl w:val="0"/>
      <w:shd w:color="auto" w:fill="ffffff" w:val="clear"/>
      <w:spacing w:after="180" w:before="780" w:line="274" w:lineRule="exact"/>
      <w:ind w:hanging="380"/>
      <w:jc w:val="both"/>
    </w:pPr>
    <w:rPr>
      <w:rFonts w:ascii="Times New Roman" w:hAnsi="Times New Roman"/>
      <w:sz w:val="23"/>
      <w:szCs w:val="23"/>
      <w:lang w:eastAsia="en-GB" w:val="en-GB"/>
    </w:rPr>
  </w:style>
  <w:style w:type="character" w:styleId="Hipervnculovisitado">
    <w:name w:val="FollowedHyperlink"/>
    <w:basedOn w:val="Fuentedeprrafopredeter"/>
    <w:uiPriority w:val="99"/>
    <w:semiHidden w:val="1"/>
    <w:unhideWhenUsed w:val="1"/>
    <w:rsid w:val="00EB0A35"/>
    <w:rPr>
      <w:color w:val="954f72" w:themeColor="followedHyperlink"/>
      <w:u w:val="single"/>
    </w:rPr>
  </w:style>
  <w:style w:type="table" w:styleId="TableGrid1" w:customStyle="1">
    <w:name w:val="Table Grid1"/>
    <w:basedOn w:val="Tablanormal"/>
    <w:next w:val="Tablaconcuadrcula"/>
    <w:uiPriority w:val="39"/>
    <w:rsid w:val="005950BB"/>
    <w:rPr>
      <w:rFonts w:asciiTheme="minorHAnsi" w:cstheme="minorBidi" w:eastAsiaTheme="minorHAnsi" w:hAnsiTheme="minorHAnsi"/>
      <w:sz w:val="22"/>
      <w:szCs w:val="22"/>
      <w:lang w:eastAsia="en-US" w:val="fr-B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3LnwJXhQSuKDLkhk7LQU4DGajA==">CgMxLjAyCGguZ2pkZ3hzOAByITFKVnZMSUE2ZTdGSVdLeTVGZlRkQUdjRkh0WHUtZ3NnbA==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2024-03-15T10:02:00Z</dcterms:created>
  <dc:creator>CUNNINGHAM Nadia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23.0</vt:r8>
  </property>
</Properties>
</file>